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D850AF" w14:textId="77777777" w:rsidR="00EE64B9" w:rsidRDefault="00EE64B9">
      <w:pPr>
        <w:rPr>
          <w:rFonts w:hint="eastAsia"/>
        </w:rPr>
      </w:pPr>
      <w:r>
        <w:rPr>
          <w:rFonts w:hint="eastAsia"/>
        </w:rPr>
        <w:t>（別記様式第３）</w:t>
      </w:r>
    </w:p>
    <w:p w14:paraId="119C33C0" w14:textId="77777777" w:rsidR="00EE64B9" w:rsidRDefault="00EE64B9">
      <w:pPr>
        <w:rPr>
          <w:rFonts w:hint="eastAsia"/>
        </w:rPr>
      </w:pPr>
      <w:r>
        <w:rPr>
          <w:rFonts w:hint="eastAsia"/>
        </w:rPr>
        <w:t xml:space="preserve">　　　　　　　　　　　　　　　　　　　　　　　　　　　　個人チェック欄</w:t>
      </w:r>
    </w:p>
    <w:tbl>
      <w:tblPr>
        <w:tblW w:w="0" w:type="auto"/>
        <w:tblInd w:w="4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2"/>
        <w:gridCol w:w="1362"/>
        <w:gridCol w:w="1171"/>
      </w:tblGrid>
      <w:tr w:rsidR="00EE64B9" w14:paraId="7EAC671B" w14:textId="77777777">
        <w:tblPrEx>
          <w:tblCellMar>
            <w:top w:w="0" w:type="dxa"/>
            <w:bottom w:w="0" w:type="dxa"/>
          </w:tblCellMar>
        </w:tblPrEx>
        <w:trPr>
          <w:cantSplit/>
          <w:trHeight w:val="541"/>
        </w:trPr>
        <w:tc>
          <w:tcPr>
            <w:tcW w:w="1440" w:type="dxa"/>
            <w:tcBorders>
              <w:top w:val="single" w:sz="4" w:space="0" w:color="auto"/>
              <w:left w:val="single" w:sz="4" w:space="0" w:color="auto"/>
            </w:tcBorders>
            <w:vAlign w:val="center"/>
          </w:tcPr>
          <w:p w14:paraId="307A0F10" w14:textId="77777777" w:rsidR="00EE64B9" w:rsidRDefault="00EE64B9">
            <w:pPr>
              <w:pStyle w:val="a4"/>
              <w:wordWrap/>
              <w:autoSpaceDE/>
              <w:autoSpaceDN/>
              <w:adjustRightInd/>
              <w:spacing w:line="240" w:lineRule="auto"/>
              <w:jc w:val="center"/>
              <w:rPr>
                <w:rFonts w:ascii="ＭＳ 明朝" w:hAnsi="Century" w:hint="eastAsia"/>
                <w:spacing w:val="0"/>
                <w:szCs w:val="36"/>
              </w:rPr>
            </w:pPr>
            <w:r>
              <w:rPr>
                <w:rFonts w:ascii="ＭＳ 明朝" w:hAnsi="Century" w:hint="eastAsia"/>
                <w:spacing w:val="0"/>
                <w:szCs w:val="36"/>
              </w:rPr>
              <w:t>関係委員会</w:t>
            </w:r>
          </w:p>
        </w:tc>
        <w:tc>
          <w:tcPr>
            <w:tcW w:w="1440" w:type="dxa"/>
            <w:tcBorders>
              <w:top w:val="single" w:sz="4" w:space="0" w:color="auto"/>
            </w:tcBorders>
          </w:tcPr>
          <w:p w14:paraId="55A0A922" w14:textId="77777777" w:rsidR="00EE64B9" w:rsidRDefault="00EE64B9">
            <w:pPr>
              <w:jc w:val="center"/>
              <w:rPr>
                <w:rFonts w:hint="eastAsia"/>
                <w:szCs w:val="36"/>
              </w:rPr>
            </w:pPr>
            <w:r>
              <w:rPr>
                <w:rFonts w:hint="eastAsia"/>
                <w:szCs w:val="36"/>
              </w:rPr>
              <w:t>申請書等</w:t>
            </w:r>
          </w:p>
          <w:p w14:paraId="0F8572C4" w14:textId="77777777" w:rsidR="00EE64B9" w:rsidRDefault="00EE64B9">
            <w:pPr>
              <w:jc w:val="center"/>
              <w:rPr>
                <w:rFonts w:hint="eastAsia"/>
                <w:szCs w:val="36"/>
              </w:rPr>
            </w:pPr>
            <w:r>
              <w:rPr>
                <w:rFonts w:hint="eastAsia"/>
                <w:w w:val="80"/>
                <w:szCs w:val="36"/>
              </w:rPr>
              <w:t>提出年月日</w:t>
            </w:r>
          </w:p>
        </w:tc>
        <w:tc>
          <w:tcPr>
            <w:tcW w:w="1223" w:type="dxa"/>
            <w:vMerge w:val="restart"/>
            <w:tcBorders>
              <w:top w:val="single" w:sz="4" w:space="0" w:color="auto"/>
              <w:right w:val="single" w:sz="4" w:space="0" w:color="auto"/>
            </w:tcBorders>
            <w:vAlign w:val="center"/>
          </w:tcPr>
          <w:p w14:paraId="0D9094E2" w14:textId="77777777" w:rsidR="00EE64B9" w:rsidRDefault="00EE64B9">
            <w:pPr>
              <w:pStyle w:val="a4"/>
              <w:wordWrap/>
              <w:autoSpaceDE/>
              <w:autoSpaceDN/>
              <w:adjustRightInd/>
              <w:spacing w:line="240" w:lineRule="auto"/>
              <w:rPr>
                <w:rFonts w:ascii="ＭＳ 明朝" w:hAnsi="Century" w:hint="eastAsia"/>
                <w:spacing w:val="0"/>
                <w:w w:val="80"/>
                <w:szCs w:val="36"/>
              </w:rPr>
            </w:pPr>
            <w:r>
              <w:rPr>
                <w:rFonts w:ascii="ＭＳ 明朝" w:hAnsi="Century" w:hint="eastAsia"/>
                <w:spacing w:val="0"/>
                <w:w w:val="80"/>
                <w:szCs w:val="36"/>
              </w:rPr>
              <w:t>提出が不要な場合は、該当欄に不要と記入すること。</w:t>
            </w:r>
          </w:p>
        </w:tc>
      </w:tr>
      <w:tr w:rsidR="00EE64B9" w14:paraId="4CF994DF" w14:textId="77777777">
        <w:tblPrEx>
          <w:tblCellMar>
            <w:top w:w="0" w:type="dxa"/>
            <w:bottom w:w="0" w:type="dxa"/>
          </w:tblCellMar>
        </w:tblPrEx>
        <w:trPr>
          <w:cantSplit/>
          <w:trHeight w:val="340"/>
        </w:trPr>
        <w:tc>
          <w:tcPr>
            <w:tcW w:w="1440" w:type="dxa"/>
            <w:tcBorders>
              <w:left w:val="single" w:sz="4" w:space="0" w:color="auto"/>
            </w:tcBorders>
            <w:vAlign w:val="center"/>
          </w:tcPr>
          <w:p w14:paraId="36FC822D" w14:textId="77777777" w:rsidR="00EE64B9" w:rsidRDefault="00EE64B9">
            <w:pPr>
              <w:pStyle w:val="a4"/>
              <w:wordWrap/>
              <w:autoSpaceDE/>
              <w:autoSpaceDN/>
              <w:adjustRightInd/>
              <w:spacing w:line="240" w:lineRule="auto"/>
              <w:jc w:val="center"/>
              <w:rPr>
                <w:rFonts w:ascii="Century" w:hAnsi="Century" w:hint="eastAsia"/>
                <w:spacing w:val="0"/>
                <w:w w:val="80"/>
                <w:kern w:val="2"/>
                <w:szCs w:val="36"/>
              </w:rPr>
            </w:pPr>
            <w:r>
              <w:rPr>
                <w:rFonts w:ascii="Century" w:hAnsi="Century" w:hint="eastAsia"/>
                <w:spacing w:val="0"/>
                <w:w w:val="80"/>
                <w:kern w:val="2"/>
                <w:szCs w:val="36"/>
              </w:rPr>
              <w:t>動物実験委員会</w:t>
            </w:r>
          </w:p>
        </w:tc>
        <w:tc>
          <w:tcPr>
            <w:tcW w:w="1440" w:type="dxa"/>
            <w:vAlign w:val="center"/>
          </w:tcPr>
          <w:p w14:paraId="101ACC7F" w14:textId="77777777" w:rsidR="00EE64B9" w:rsidRDefault="00EE64B9">
            <w:pPr>
              <w:pStyle w:val="a3"/>
              <w:rPr>
                <w:sz w:val="21"/>
                <w:szCs w:val="36"/>
              </w:rPr>
            </w:pPr>
          </w:p>
        </w:tc>
        <w:tc>
          <w:tcPr>
            <w:tcW w:w="1223" w:type="dxa"/>
            <w:vMerge/>
            <w:tcBorders>
              <w:right w:val="single" w:sz="4" w:space="0" w:color="auto"/>
            </w:tcBorders>
            <w:vAlign w:val="center"/>
          </w:tcPr>
          <w:p w14:paraId="6F23D6F0" w14:textId="77777777" w:rsidR="00EE64B9" w:rsidRDefault="00EE64B9">
            <w:pPr>
              <w:jc w:val="center"/>
              <w:rPr>
                <w:szCs w:val="36"/>
              </w:rPr>
            </w:pPr>
          </w:p>
        </w:tc>
      </w:tr>
      <w:tr w:rsidR="00EE64B9" w14:paraId="754BD378" w14:textId="77777777">
        <w:tblPrEx>
          <w:tblCellMar>
            <w:top w:w="0" w:type="dxa"/>
            <w:bottom w:w="0" w:type="dxa"/>
          </w:tblCellMar>
        </w:tblPrEx>
        <w:trPr>
          <w:cantSplit/>
          <w:trHeight w:val="323"/>
        </w:trPr>
        <w:tc>
          <w:tcPr>
            <w:tcW w:w="1440" w:type="dxa"/>
            <w:tcBorders>
              <w:left w:val="single" w:sz="4" w:space="0" w:color="auto"/>
              <w:bottom w:val="single" w:sz="4" w:space="0" w:color="auto"/>
            </w:tcBorders>
            <w:vAlign w:val="center"/>
          </w:tcPr>
          <w:p w14:paraId="1DD10734" w14:textId="77777777" w:rsidR="00EE64B9" w:rsidRDefault="00EE64B9">
            <w:pPr>
              <w:pStyle w:val="a3"/>
              <w:rPr>
                <w:rFonts w:hint="eastAsia"/>
                <w:sz w:val="21"/>
                <w:szCs w:val="36"/>
              </w:rPr>
            </w:pPr>
            <w:r>
              <w:rPr>
                <w:rFonts w:hint="eastAsia"/>
                <w:sz w:val="21"/>
                <w:szCs w:val="36"/>
              </w:rPr>
              <w:t>倫理委員会</w:t>
            </w:r>
          </w:p>
        </w:tc>
        <w:tc>
          <w:tcPr>
            <w:tcW w:w="1440" w:type="dxa"/>
            <w:tcBorders>
              <w:bottom w:val="single" w:sz="4" w:space="0" w:color="auto"/>
            </w:tcBorders>
            <w:vAlign w:val="center"/>
          </w:tcPr>
          <w:p w14:paraId="770E27B6" w14:textId="77777777" w:rsidR="00EE64B9" w:rsidRDefault="00EE64B9">
            <w:pPr>
              <w:jc w:val="center"/>
              <w:rPr>
                <w:szCs w:val="36"/>
              </w:rPr>
            </w:pPr>
          </w:p>
        </w:tc>
        <w:tc>
          <w:tcPr>
            <w:tcW w:w="1223" w:type="dxa"/>
            <w:vMerge/>
            <w:tcBorders>
              <w:bottom w:val="single" w:sz="4" w:space="0" w:color="auto"/>
              <w:right w:val="single" w:sz="4" w:space="0" w:color="auto"/>
            </w:tcBorders>
            <w:vAlign w:val="center"/>
          </w:tcPr>
          <w:p w14:paraId="75165871" w14:textId="77777777" w:rsidR="00EE64B9" w:rsidRDefault="00EE64B9">
            <w:pPr>
              <w:jc w:val="center"/>
              <w:rPr>
                <w:szCs w:val="36"/>
              </w:rPr>
            </w:pPr>
          </w:p>
        </w:tc>
      </w:tr>
    </w:tbl>
    <w:p w14:paraId="78FC9C80" w14:textId="77777777" w:rsidR="00EE64B9" w:rsidRDefault="00EE64B9">
      <w:pPr>
        <w:rPr>
          <w:rFonts w:hint="eastAsia"/>
        </w:rPr>
      </w:pPr>
    </w:p>
    <w:p w14:paraId="0E0CC8B9" w14:textId="77777777" w:rsidR="00EE64B9" w:rsidRDefault="00EE64B9">
      <w:pPr>
        <w:suppressAutoHyphens/>
        <w:kinsoku w:val="0"/>
        <w:autoSpaceDE w:val="0"/>
        <w:autoSpaceDN w:val="0"/>
        <w:spacing w:line="200" w:lineRule="atLeast"/>
        <w:jc w:val="center"/>
        <w:rPr>
          <w:rFonts w:hint="eastAsia"/>
        </w:rPr>
      </w:pPr>
      <w:r>
        <w:rPr>
          <w:rFonts w:hint="eastAsia"/>
        </w:rPr>
        <w:t>遺伝子組換え生物等第二種使用等計画書</w:t>
      </w:r>
    </w:p>
    <w:p w14:paraId="1B7D1C2E" w14:textId="77777777" w:rsidR="00EE64B9" w:rsidRDefault="00EE64B9">
      <w:pPr>
        <w:rPr>
          <w:rFonts w:hint="eastAsia"/>
        </w:rPr>
      </w:pPr>
      <w:r>
        <w:rPr>
          <w:rFonts w:hint="eastAsia"/>
        </w:rPr>
        <w:t xml:space="preserve">　　　　　　　　　　　　　　　　　　　　　　　　　　　　　</w:t>
      </w:r>
      <w:r>
        <w:t xml:space="preserve"> </w:t>
      </w:r>
      <w:r>
        <w:rPr>
          <w:rFonts w:hint="eastAsia"/>
        </w:rPr>
        <w:t xml:space="preserve">　　　年　　月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9"/>
        <w:gridCol w:w="720"/>
        <w:gridCol w:w="1080"/>
        <w:gridCol w:w="3240"/>
        <w:gridCol w:w="720"/>
        <w:gridCol w:w="360"/>
        <w:gridCol w:w="1080"/>
        <w:gridCol w:w="1043"/>
      </w:tblGrid>
      <w:tr w:rsidR="00EE64B9" w14:paraId="65346D25" w14:textId="77777777">
        <w:tblPrEx>
          <w:tblCellMar>
            <w:top w:w="0" w:type="dxa"/>
            <w:bottom w:w="0" w:type="dxa"/>
          </w:tblCellMar>
        </w:tblPrEx>
        <w:tc>
          <w:tcPr>
            <w:tcW w:w="2259" w:type="dxa"/>
            <w:gridSpan w:val="3"/>
            <w:vAlign w:val="center"/>
          </w:tcPr>
          <w:p w14:paraId="29AEC251" w14:textId="77777777" w:rsidR="00EE64B9" w:rsidRDefault="00EE64B9">
            <w:pPr>
              <w:suppressAutoHyphens/>
              <w:kinsoku w:val="0"/>
              <w:wordWrap w:val="0"/>
              <w:autoSpaceDE w:val="0"/>
              <w:autoSpaceDN w:val="0"/>
              <w:spacing w:line="200" w:lineRule="atLeast"/>
              <w:jc w:val="center"/>
            </w:pPr>
            <w:r>
              <w:rPr>
                <w:rFonts w:hint="eastAsia"/>
              </w:rPr>
              <w:t>申請の種類</w:t>
            </w:r>
          </w:p>
          <w:p w14:paraId="30615A58" w14:textId="77777777" w:rsidR="00EE64B9" w:rsidRDefault="00EE64B9">
            <w:pPr>
              <w:jc w:val="center"/>
              <w:rPr>
                <w:rFonts w:hint="eastAsia"/>
              </w:rPr>
            </w:pPr>
            <w:r>
              <w:rPr>
                <w:rFonts w:hint="eastAsia"/>
              </w:rPr>
              <w:t>（注1）</w:t>
            </w:r>
          </w:p>
        </w:tc>
        <w:tc>
          <w:tcPr>
            <w:tcW w:w="3960" w:type="dxa"/>
            <w:gridSpan w:val="2"/>
            <w:vAlign w:val="center"/>
          </w:tcPr>
          <w:p w14:paraId="21D3AF4C" w14:textId="77777777" w:rsidR="00EE64B9" w:rsidRDefault="00EE64B9">
            <w:pPr>
              <w:suppressAutoHyphens/>
              <w:kinsoku w:val="0"/>
              <w:wordWrap w:val="0"/>
              <w:autoSpaceDE w:val="0"/>
              <w:autoSpaceDN w:val="0"/>
              <w:spacing w:line="200" w:lineRule="atLeast"/>
              <w:jc w:val="center"/>
            </w:pPr>
            <w:r>
              <w:rPr>
                <w:rFonts w:hint="eastAsia"/>
              </w:rPr>
              <w:t>実験の区分</w:t>
            </w:r>
          </w:p>
          <w:p w14:paraId="50F8BB78" w14:textId="77777777" w:rsidR="00EE64B9" w:rsidRDefault="00EE64B9">
            <w:pPr>
              <w:jc w:val="center"/>
              <w:rPr>
                <w:rFonts w:hint="eastAsia"/>
              </w:rPr>
            </w:pPr>
            <w:r>
              <w:rPr>
                <w:rFonts w:hint="eastAsia"/>
              </w:rPr>
              <w:t>（注2）</w:t>
            </w:r>
          </w:p>
        </w:tc>
        <w:tc>
          <w:tcPr>
            <w:tcW w:w="2483" w:type="dxa"/>
            <w:gridSpan w:val="3"/>
            <w:vAlign w:val="center"/>
          </w:tcPr>
          <w:p w14:paraId="713CC1A8" w14:textId="77777777" w:rsidR="00EE64B9" w:rsidRDefault="00EE64B9">
            <w:pPr>
              <w:suppressAutoHyphens/>
              <w:kinsoku w:val="0"/>
              <w:wordWrap w:val="0"/>
              <w:autoSpaceDE w:val="0"/>
              <w:autoSpaceDN w:val="0"/>
              <w:spacing w:line="200" w:lineRule="atLeast"/>
              <w:jc w:val="center"/>
            </w:pPr>
            <w:r>
              <w:rPr>
                <w:rFonts w:hint="eastAsia"/>
              </w:rPr>
              <w:t>拡散防止措置の区分</w:t>
            </w:r>
          </w:p>
          <w:p w14:paraId="42DE4CC8" w14:textId="77777777" w:rsidR="00EE64B9" w:rsidRDefault="00EE64B9">
            <w:pPr>
              <w:jc w:val="center"/>
              <w:rPr>
                <w:rFonts w:hint="eastAsia"/>
              </w:rPr>
            </w:pPr>
            <w:r>
              <w:rPr>
                <w:rFonts w:hint="eastAsia"/>
              </w:rPr>
              <w:t>（注2）</w:t>
            </w:r>
          </w:p>
        </w:tc>
      </w:tr>
      <w:tr w:rsidR="00EE64B9" w14:paraId="21C168C7" w14:textId="77777777">
        <w:tblPrEx>
          <w:tblCellMar>
            <w:top w:w="0" w:type="dxa"/>
            <w:bottom w:w="0" w:type="dxa"/>
          </w:tblCellMar>
        </w:tblPrEx>
        <w:tc>
          <w:tcPr>
            <w:tcW w:w="2259" w:type="dxa"/>
            <w:gridSpan w:val="3"/>
          </w:tcPr>
          <w:p w14:paraId="274C1223" w14:textId="77777777" w:rsidR="00EE64B9" w:rsidRDefault="00EE64B9">
            <w:pPr>
              <w:suppressAutoHyphens/>
              <w:kinsoku w:val="0"/>
              <w:wordWrap w:val="0"/>
              <w:autoSpaceDE w:val="0"/>
              <w:autoSpaceDN w:val="0"/>
              <w:spacing w:line="200" w:lineRule="atLeast"/>
              <w:jc w:val="left"/>
            </w:pPr>
            <w:r>
              <w:rPr>
                <w:rFonts w:hint="eastAsia"/>
              </w:rPr>
              <w:t>□新規</w:t>
            </w:r>
          </w:p>
          <w:p w14:paraId="2C609F8F" w14:textId="77777777" w:rsidR="00EE64B9" w:rsidRDefault="00EE64B9">
            <w:pPr>
              <w:suppressAutoHyphens/>
              <w:kinsoku w:val="0"/>
              <w:wordWrap w:val="0"/>
              <w:autoSpaceDE w:val="0"/>
              <w:autoSpaceDN w:val="0"/>
              <w:spacing w:line="200" w:lineRule="atLeast"/>
              <w:jc w:val="left"/>
            </w:pPr>
            <w:r>
              <w:rPr>
                <w:rFonts w:hint="eastAsia"/>
              </w:rPr>
              <w:t>□継続</w:t>
            </w:r>
          </w:p>
          <w:p w14:paraId="11D5F86F" w14:textId="77777777" w:rsidR="00EE64B9" w:rsidRDefault="00EE64B9">
            <w:pPr>
              <w:suppressAutoHyphens/>
              <w:kinsoku w:val="0"/>
              <w:wordWrap w:val="0"/>
              <w:autoSpaceDE w:val="0"/>
              <w:autoSpaceDN w:val="0"/>
              <w:spacing w:line="200" w:lineRule="atLeast"/>
              <w:jc w:val="left"/>
            </w:pPr>
            <w:r>
              <w:rPr>
                <w:rFonts w:hAnsi="ＭＳ 明朝"/>
              </w:rPr>
              <w:t>(</w:t>
            </w:r>
            <w:r>
              <w:rPr>
                <w:rFonts w:hAnsi="ＭＳ 明朝" w:hint="eastAsia"/>
              </w:rPr>
              <w:t xml:space="preserve">  </w:t>
            </w:r>
            <w:r>
              <w:rPr>
                <w:rFonts w:hint="eastAsia"/>
              </w:rPr>
              <w:t>年</w:t>
            </w:r>
            <w:r>
              <w:t xml:space="preserve"> </w:t>
            </w:r>
            <w:r>
              <w:rPr>
                <w:rFonts w:hint="eastAsia"/>
              </w:rPr>
              <w:t xml:space="preserve"> 月</w:t>
            </w:r>
            <w:r>
              <w:t xml:space="preserve">   </w:t>
            </w:r>
            <w:r>
              <w:rPr>
                <w:rFonts w:hint="eastAsia"/>
              </w:rPr>
              <w:t>号</w:t>
            </w:r>
            <w:r>
              <w:rPr>
                <w:rFonts w:hAnsi="ＭＳ 明朝"/>
              </w:rPr>
              <w:t>)</w:t>
            </w:r>
          </w:p>
          <w:p w14:paraId="58A878BD" w14:textId="77777777" w:rsidR="00EE64B9" w:rsidRDefault="00EE64B9">
            <w:pPr>
              <w:suppressAutoHyphens/>
              <w:kinsoku w:val="0"/>
              <w:wordWrap w:val="0"/>
              <w:autoSpaceDE w:val="0"/>
              <w:autoSpaceDN w:val="0"/>
              <w:spacing w:line="200" w:lineRule="atLeast"/>
              <w:jc w:val="left"/>
            </w:pPr>
            <w:r>
              <w:rPr>
                <w:rFonts w:hint="eastAsia"/>
              </w:rPr>
              <w:t>□変更</w:t>
            </w:r>
          </w:p>
          <w:p w14:paraId="522CD043" w14:textId="77777777" w:rsidR="00EE64B9" w:rsidRDefault="00EE64B9">
            <w:pPr>
              <w:rPr>
                <w:rFonts w:hint="eastAsia"/>
              </w:rPr>
            </w:pPr>
            <w:r>
              <w:rPr>
                <w:rFonts w:hAnsi="ＭＳ 明朝"/>
              </w:rPr>
              <w:t>(</w:t>
            </w:r>
            <w:r>
              <w:rPr>
                <w:rFonts w:hAnsi="ＭＳ 明朝" w:hint="eastAsia"/>
              </w:rPr>
              <w:t xml:space="preserve">  </w:t>
            </w:r>
            <w:r>
              <w:rPr>
                <w:rFonts w:hint="eastAsia"/>
              </w:rPr>
              <w:t>年  月</w:t>
            </w:r>
            <w:r>
              <w:t xml:space="preserve">   </w:t>
            </w:r>
            <w:r>
              <w:rPr>
                <w:rFonts w:hint="eastAsia"/>
              </w:rPr>
              <w:t>号</w:t>
            </w:r>
            <w:r>
              <w:rPr>
                <w:rFonts w:hAnsi="ＭＳ 明朝"/>
              </w:rPr>
              <w:t>)</w:t>
            </w:r>
          </w:p>
        </w:tc>
        <w:tc>
          <w:tcPr>
            <w:tcW w:w="3960" w:type="dxa"/>
            <w:gridSpan w:val="2"/>
          </w:tcPr>
          <w:p w14:paraId="1C3E7FDF" w14:textId="77777777" w:rsidR="00EE64B9" w:rsidRDefault="00EE64B9">
            <w:pPr>
              <w:suppressAutoHyphens/>
              <w:kinsoku w:val="0"/>
              <w:wordWrap w:val="0"/>
              <w:autoSpaceDE w:val="0"/>
              <w:autoSpaceDN w:val="0"/>
              <w:spacing w:line="200" w:lineRule="atLeast"/>
              <w:jc w:val="left"/>
            </w:pPr>
            <w:r>
              <w:rPr>
                <w:rFonts w:hint="eastAsia"/>
              </w:rPr>
              <w:t>□微生物使用実験</w:t>
            </w:r>
          </w:p>
          <w:p w14:paraId="24BC4636" w14:textId="77777777" w:rsidR="00EE64B9" w:rsidRDefault="00EE64B9">
            <w:pPr>
              <w:suppressAutoHyphens/>
              <w:kinsoku w:val="0"/>
              <w:wordWrap w:val="0"/>
              <w:autoSpaceDE w:val="0"/>
              <w:autoSpaceDN w:val="0"/>
              <w:spacing w:line="200" w:lineRule="atLeast"/>
              <w:jc w:val="left"/>
            </w:pPr>
            <w:r>
              <w:rPr>
                <w:rFonts w:hint="eastAsia"/>
              </w:rPr>
              <w:t>□大量培養実験</w:t>
            </w:r>
          </w:p>
          <w:p w14:paraId="65DE41EF" w14:textId="77777777" w:rsidR="00EE64B9" w:rsidRDefault="00EE64B9">
            <w:pPr>
              <w:suppressAutoHyphens/>
              <w:kinsoku w:val="0"/>
              <w:wordWrap w:val="0"/>
              <w:autoSpaceDE w:val="0"/>
              <w:autoSpaceDN w:val="0"/>
              <w:spacing w:line="200" w:lineRule="atLeast"/>
              <w:jc w:val="left"/>
            </w:pPr>
            <w:r>
              <w:rPr>
                <w:rFonts w:hint="eastAsia"/>
              </w:rPr>
              <w:t>□動物使用実験</w:t>
            </w:r>
          </w:p>
          <w:p w14:paraId="1A945022" w14:textId="77777777" w:rsidR="00EE64B9" w:rsidRDefault="00EE64B9">
            <w:pPr>
              <w:suppressAutoHyphens/>
              <w:kinsoku w:val="0"/>
              <w:wordWrap w:val="0"/>
              <w:autoSpaceDE w:val="0"/>
              <w:autoSpaceDN w:val="0"/>
              <w:spacing w:line="200" w:lineRule="atLeast"/>
              <w:jc w:val="left"/>
            </w:pPr>
            <w:r>
              <w:t xml:space="preserve">    </w:t>
            </w:r>
            <w:r>
              <w:rPr>
                <w:rFonts w:hint="eastAsia"/>
              </w:rPr>
              <w:t>□動物作成実験</w:t>
            </w:r>
            <w:r>
              <w:t xml:space="preserve">  </w:t>
            </w:r>
            <w:r>
              <w:rPr>
                <w:rFonts w:hint="eastAsia"/>
              </w:rPr>
              <w:t>□動物接種実験</w:t>
            </w:r>
          </w:p>
          <w:p w14:paraId="46D2E7D1" w14:textId="77777777" w:rsidR="00EE64B9" w:rsidRDefault="00EE64B9">
            <w:pPr>
              <w:suppressAutoHyphens/>
              <w:kinsoku w:val="0"/>
              <w:wordWrap w:val="0"/>
              <w:autoSpaceDE w:val="0"/>
              <w:autoSpaceDN w:val="0"/>
              <w:spacing w:line="200" w:lineRule="atLeast"/>
              <w:jc w:val="left"/>
            </w:pPr>
            <w:r>
              <w:rPr>
                <w:rFonts w:hint="eastAsia"/>
              </w:rPr>
              <w:t>□植物使用実験</w:t>
            </w:r>
          </w:p>
          <w:p w14:paraId="241410FF" w14:textId="77777777" w:rsidR="00EE64B9" w:rsidRDefault="00EE64B9">
            <w:pPr>
              <w:suppressAutoHyphens/>
              <w:kinsoku w:val="0"/>
              <w:wordWrap w:val="0"/>
              <w:autoSpaceDE w:val="0"/>
              <w:autoSpaceDN w:val="0"/>
              <w:spacing w:line="200" w:lineRule="atLeast"/>
              <w:jc w:val="left"/>
            </w:pPr>
            <w:r>
              <w:t xml:space="preserve">    </w:t>
            </w:r>
            <w:r>
              <w:rPr>
                <w:rFonts w:hint="eastAsia"/>
              </w:rPr>
              <w:t>□植物作成実験　□植物接種実験</w:t>
            </w:r>
          </w:p>
          <w:p w14:paraId="30DCD8D6" w14:textId="77777777" w:rsidR="00EE64B9" w:rsidRDefault="00EE64B9">
            <w:pPr>
              <w:suppressAutoHyphens/>
              <w:kinsoku w:val="0"/>
              <w:wordWrap w:val="0"/>
              <w:autoSpaceDE w:val="0"/>
              <w:autoSpaceDN w:val="0"/>
              <w:spacing w:line="200" w:lineRule="atLeast"/>
              <w:jc w:val="left"/>
            </w:pPr>
            <w:r>
              <w:t xml:space="preserve">    </w:t>
            </w:r>
            <w:r>
              <w:rPr>
                <w:rFonts w:hint="eastAsia"/>
              </w:rPr>
              <w:t>□きのこ作成実験</w:t>
            </w:r>
          </w:p>
          <w:p w14:paraId="2377472F" w14:textId="77777777" w:rsidR="00EE64B9" w:rsidRDefault="00EE64B9">
            <w:pPr>
              <w:rPr>
                <w:rFonts w:hint="eastAsia"/>
              </w:rPr>
            </w:pPr>
            <w:r>
              <w:rPr>
                <w:rFonts w:hint="eastAsia"/>
              </w:rPr>
              <w:t>□細胞融合実験</w:t>
            </w:r>
          </w:p>
        </w:tc>
        <w:tc>
          <w:tcPr>
            <w:tcW w:w="2483" w:type="dxa"/>
            <w:gridSpan w:val="3"/>
          </w:tcPr>
          <w:p w14:paraId="31F2ADD1" w14:textId="77777777" w:rsidR="00EE64B9" w:rsidRDefault="00EE64B9">
            <w:pPr>
              <w:suppressAutoHyphens/>
              <w:kinsoku w:val="0"/>
              <w:wordWrap w:val="0"/>
              <w:autoSpaceDE w:val="0"/>
              <w:autoSpaceDN w:val="0"/>
              <w:spacing w:line="200" w:lineRule="atLeast"/>
              <w:jc w:val="left"/>
            </w:pPr>
            <w:r>
              <w:rPr>
                <w:rFonts w:hint="eastAsia"/>
              </w:rPr>
              <w:t>□</w:t>
            </w:r>
            <w:r>
              <w:t>P</w:t>
            </w:r>
            <w:r>
              <w:rPr>
                <w:rFonts w:hAnsi="ＭＳ 明朝"/>
              </w:rPr>
              <w:t>1</w:t>
            </w:r>
            <w:r>
              <w:rPr>
                <w:rFonts w:hint="eastAsia"/>
              </w:rPr>
              <w:t xml:space="preserve">　□</w:t>
            </w:r>
            <w:r>
              <w:t>P</w:t>
            </w:r>
            <w:r>
              <w:rPr>
                <w:rFonts w:hAnsi="ＭＳ 明朝"/>
              </w:rPr>
              <w:t>1</w:t>
            </w:r>
            <w:r>
              <w:t>A</w:t>
            </w:r>
            <w:r>
              <w:rPr>
                <w:rFonts w:hint="eastAsia"/>
              </w:rPr>
              <w:t xml:space="preserve">　□</w:t>
            </w:r>
            <w:r>
              <w:t>P</w:t>
            </w:r>
            <w:r>
              <w:rPr>
                <w:rFonts w:hAnsi="ＭＳ 明朝"/>
              </w:rPr>
              <w:t>1</w:t>
            </w:r>
            <w:r>
              <w:t>P</w:t>
            </w:r>
          </w:p>
          <w:p w14:paraId="4602F94D" w14:textId="77777777" w:rsidR="00EE64B9" w:rsidRDefault="00EE64B9">
            <w:pPr>
              <w:suppressAutoHyphens/>
              <w:kinsoku w:val="0"/>
              <w:wordWrap w:val="0"/>
              <w:autoSpaceDE w:val="0"/>
              <w:autoSpaceDN w:val="0"/>
              <w:spacing w:line="200" w:lineRule="atLeast"/>
              <w:jc w:val="left"/>
            </w:pPr>
            <w:r>
              <w:rPr>
                <w:rFonts w:hint="eastAsia"/>
              </w:rPr>
              <w:t>□</w:t>
            </w:r>
            <w:r>
              <w:t>P</w:t>
            </w:r>
            <w:r>
              <w:rPr>
                <w:rFonts w:hAnsi="ＭＳ 明朝"/>
              </w:rPr>
              <w:t>2</w:t>
            </w:r>
            <w:r>
              <w:rPr>
                <w:rFonts w:hint="eastAsia"/>
              </w:rPr>
              <w:t xml:space="preserve">　□</w:t>
            </w:r>
            <w:r>
              <w:t>P</w:t>
            </w:r>
            <w:r>
              <w:rPr>
                <w:rFonts w:hAnsi="ＭＳ 明朝"/>
              </w:rPr>
              <w:t>2</w:t>
            </w:r>
            <w:r>
              <w:t>A</w:t>
            </w:r>
            <w:r>
              <w:rPr>
                <w:rFonts w:hint="eastAsia"/>
              </w:rPr>
              <w:t xml:space="preserve">　□</w:t>
            </w:r>
            <w:r>
              <w:t>P</w:t>
            </w:r>
            <w:r>
              <w:rPr>
                <w:rFonts w:hAnsi="ＭＳ 明朝"/>
              </w:rPr>
              <w:t>2</w:t>
            </w:r>
            <w:r>
              <w:t>P</w:t>
            </w:r>
          </w:p>
          <w:p w14:paraId="7B22D8A9" w14:textId="77777777" w:rsidR="00EE64B9" w:rsidRDefault="00EE64B9">
            <w:pPr>
              <w:suppressAutoHyphens/>
              <w:kinsoku w:val="0"/>
              <w:wordWrap w:val="0"/>
              <w:autoSpaceDE w:val="0"/>
              <w:autoSpaceDN w:val="0"/>
              <w:spacing w:line="200" w:lineRule="atLeast"/>
              <w:jc w:val="left"/>
            </w:pPr>
            <w:r>
              <w:rPr>
                <w:rFonts w:hint="eastAsia"/>
              </w:rPr>
              <w:t>□</w:t>
            </w:r>
            <w:r>
              <w:t>P</w:t>
            </w:r>
            <w:r>
              <w:rPr>
                <w:rFonts w:hAnsi="ＭＳ 明朝"/>
              </w:rPr>
              <w:t>3</w:t>
            </w:r>
            <w:r>
              <w:rPr>
                <w:rFonts w:hint="eastAsia"/>
              </w:rPr>
              <w:t xml:space="preserve">　□</w:t>
            </w:r>
            <w:r>
              <w:t>P</w:t>
            </w:r>
            <w:r>
              <w:rPr>
                <w:rFonts w:hAnsi="ＭＳ 明朝"/>
              </w:rPr>
              <w:t>3</w:t>
            </w:r>
            <w:r>
              <w:t>A</w:t>
            </w:r>
            <w:r>
              <w:rPr>
                <w:rFonts w:hint="eastAsia"/>
              </w:rPr>
              <w:t xml:space="preserve">　□</w:t>
            </w:r>
            <w:r>
              <w:t>P</w:t>
            </w:r>
            <w:r>
              <w:rPr>
                <w:rFonts w:hAnsi="ＭＳ 明朝"/>
              </w:rPr>
              <w:t>3</w:t>
            </w:r>
            <w:r>
              <w:t>P</w:t>
            </w:r>
          </w:p>
          <w:p w14:paraId="02DEB57F" w14:textId="77777777" w:rsidR="00EE64B9" w:rsidRDefault="00EE64B9">
            <w:pPr>
              <w:suppressAutoHyphens/>
              <w:kinsoku w:val="0"/>
              <w:wordWrap w:val="0"/>
              <w:autoSpaceDE w:val="0"/>
              <w:autoSpaceDN w:val="0"/>
              <w:spacing w:line="200" w:lineRule="atLeast"/>
              <w:jc w:val="left"/>
            </w:pPr>
            <w:r>
              <w:rPr>
                <w:rFonts w:hint="eastAsia"/>
              </w:rPr>
              <w:t>□</w:t>
            </w:r>
            <w:r>
              <w:t>LSC</w:t>
            </w:r>
          </w:p>
          <w:p w14:paraId="34E58468" w14:textId="77777777" w:rsidR="00EE64B9" w:rsidRDefault="00EE64B9">
            <w:pPr>
              <w:suppressAutoHyphens/>
              <w:kinsoku w:val="0"/>
              <w:wordWrap w:val="0"/>
              <w:autoSpaceDE w:val="0"/>
              <w:autoSpaceDN w:val="0"/>
              <w:spacing w:line="200" w:lineRule="atLeast"/>
              <w:jc w:val="left"/>
            </w:pPr>
            <w:r>
              <w:rPr>
                <w:rFonts w:hint="eastAsia"/>
              </w:rPr>
              <w:t>□</w:t>
            </w:r>
            <w:r>
              <w:t>LS</w:t>
            </w:r>
            <w:r>
              <w:rPr>
                <w:rFonts w:hAnsi="ＭＳ 明朝"/>
              </w:rPr>
              <w:t>1</w:t>
            </w:r>
            <w:r>
              <w:rPr>
                <w:rFonts w:hint="eastAsia"/>
              </w:rPr>
              <w:t xml:space="preserve">　　□その他</w:t>
            </w:r>
          </w:p>
          <w:p w14:paraId="64155742" w14:textId="77777777" w:rsidR="00EE64B9" w:rsidRDefault="00EE64B9">
            <w:pPr>
              <w:rPr>
                <w:rFonts w:hint="eastAsia"/>
              </w:rPr>
            </w:pPr>
            <w:r>
              <w:rPr>
                <w:rFonts w:hint="eastAsia"/>
              </w:rPr>
              <w:t>□</w:t>
            </w:r>
            <w:r>
              <w:t>LS</w:t>
            </w:r>
            <w:r>
              <w:rPr>
                <w:rFonts w:hAnsi="ＭＳ 明朝"/>
              </w:rPr>
              <w:t>2</w:t>
            </w:r>
          </w:p>
        </w:tc>
      </w:tr>
      <w:tr w:rsidR="00EE64B9" w14:paraId="2EBAB0AF" w14:textId="77777777">
        <w:tblPrEx>
          <w:tblCellMar>
            <w:top w:w="0" w:type="dxa"/>
            <w:bottom w:w="0" w:type="dxa"/>
          </w:tblCellMar>
        </w:tblPrEx>
        <w:trPr>
          <w:cantSplit/>
          <w:trHeight w:val="119"/>
        </w:trPr>
        <w:tc>
          <w:tcPr>
            <w:tcW w:w="8702" w:type="dxa"/>
            <w:gridSpan w:val="8"/>
            <w:tcBorders>
              <w:left w:val="nil"/>
              <w:right w:val="nil"/>
            </w:tcBorders>
            <w:vAlign w:val="center"/>
          </w:tcPr>
          <w:p w14:paraId="13DD600E" w14:textId="77777777" w:rsidR="00EE64B9" w:rsidRDefault="00EE64B9">
            <w:pPr>
              <w:rPr>
                <w:rFonts w:hint="eastAsia"/>
              </w:rPr>
            </w:pPr>
          </w:p>
        </w:tc>
      </w:tr>
      <w:tr w:rsidR="00EE64B9" w14:paraId="46B85591" w14:textId="77777777">
        <w:tblPrEx>
          <w:tblCellMar>
            <w:top w:w="0" w:type="dxa"/>
            <w:bottom w:w="0" w:type="dxa"/>
          </w:tblCellMar>
        </w:tblPrEx>
        <w:trPr>
          <w:cantSplit/>
          <w:trHeight w:val="839"/>
        </w:trPr>
        <w:tc>
          <w:tcPr>
            <w:tcW w:w="2259" w:type="dxa"/>
            <w:gridSpan w:val="3"/>
            <w:vAlign w:val="center"/>
          </w:tcPr>
          <w:p w14:paraId="4B18FADF" w14:textId="77777777" w:rsidR="00EE64B9" w:rsidRDefault="00EE64B9">
            <w:pPr>
              <w:pStyle w:val="a4"/>
              <w:wordWrap/>
              <w:autoSpaceDE/>
              <w:autoSpaceDN/>
              <w:adjustRightInd/>
              <w:spacing w:line="240" w:lineRule="auto"/>
              <w:rPr>
                <w:rFonts w:ascii="Century" w:hAnsi="Century" w:hint="eastAsia"/>
                <w:spacing w:val="0"/>
                <w:kern w:val="2"/>
                <w:szCs w:val="24"/>
              </w:rPr>
            </w:pPr>
            <w:r>
              <w:rPr>
                <w:rFonts w:hint="eastAsia"/>
              </w:rPr>
              <w:t>第二種使用等の名称</w:t>
            </w:r>
            <w:r>
              <w:t xml:space="preserve">      </w:t>
            </w:r>
            <w:r>
              <w:rPr>
                <w:rFonts w:hint="eastAsia"/>
              </w:rPr>
              <w:t>（注</w:t>
            </w:r>
            <w:r>
              <w:rPr>
                <w:rFonts w:ascii="Century" w:hAnsi="Century" w:hint="eastAsia"/>
                <w:spacing w:val="0"/>
                <w:kern w:val="2"/>
                <w:szCs w:val="24"/>
              </w:rPr>
              <w:t>3</w:t>
            </w:r>
            <w:r>
              <w:rPr>
                <w:rFonts w:hint="eastAsia"/>
              </w:rPr>
              <w:t>）</w:t>
            </w:r>
          </w:p>
        </w:tc>
        <w:tc>
          <w:tcPr>
            <w:tcW w:w="6443" w:type="dxa"/>
            <w:gridSpan w:val="5"/>
            <w:vAlign w:val="center"/>
          </w:tcPr>
          <w:p w14:paraId="185D19ED" w14:textId="77777777" w:rsidR="00EE64B9" w:rsidRDefault="00EE64B9">
            <w:pPr>
              <w:rPr>
                <w:rFonts w:hint="eastAsia"/>
              </w:rPr>
            </w:pPr>
          </w:p>
        </w:tc>
      </w:tr>
      <w:tr w:rsidR="00EE64B9" w14:paraId="40882ACE" w14:textId="77777777">
        <w:tblPrEx>
          <w:tblCellMar>
            <w:top w:w="0" w:type="dxa"/>
            <w:bottom w:w="0" w:type="dxa"/>
          </w:tblCellMar>
        </w:tblPrEx>
        <w:trPr>
          <w:cantSplit/>
          <w:trHeight w:val="329"/>
        </w:trPr>
        <w:tc>
          <w:tcPr>
            <w:tcW w:w="2259" w:type="dxa"/>
            <w:gridSpan w:val="3"/>
            <w:vAlign w:val="center"/>
          </w:tcPr>
          <w:p w14:paraId="28B7658F" w14:textId="77777777" w:rsidR="00EE64B9" w:rsidRDefault="00EE64B9">
            <w:pPr>
              <w:rPr>
                <w:rFonts w:hint="eastAsia"/>
              </w:rPr>
            </w:pPr>
            <w:r>
              <w:rPr>
                <w:rFonts w:hint="eastAsia"/>
              </w:rPr>
              <w:t>実験実施期間（注4）</w:t>
            </w:r>
          </w:p>
        </w:tc>
        <w:tc>
          <w:tcPr>
            <w:tcW w:w="6443" w:type="dxa"/>
            <w:gridSpan w:val="5"/>
            <w:vAlign w:val="center"/>
          </w:tcPr>
          <w:p w14:paraId="1EBFD62C" w14:textId="77777777" w:rsidR="00EE64B9" w:rsidRDefault="00EE64B9">
            <w:pPr>
              <w:rPr>
                <w:rFonts w:hint="eastAsia"/>
              </w:rPr>
            </w:pPr>
            <w:r>
              <w:t xml:space="preserve">          </w:t>
            </w:r>
            <w:r>
              <w:rPr>
                <w:rFonts w:hint="eastAsia"/>
              </w:rPr>
              <w:t>年　　月　から　　　年　　月　まで</w:t>
            </w:r>
          </w:p>
        </w:tc>
      </w:tr>
      <w:tr w:rsidR="00EE64B9" w14:paraId="54752343" w14:textId="77777777">
        <w:tblPrEx>
          <w:tblCellMar>
            <w:top w:w="0" w:type="dxa"/>
            <w:bottom w:w="0" w:type="dxa"/>
          </w:tblCellMar>
        </w:tblPrEx>
        <w:trPr>
          <w:cantSplit/>
          <w:trHeight w:val="506"/>
        </w:trPr>
        <w:tc>
          <w:tcPr>
            <w:tcW w:w="459" w:type="dxa"/>
            <w:vMerge w:val="restart"/>
            <w:vAlign w:val="center"/>
          </w:tcPr>
          <w:p w14:paraId="42DEEBFD" w14:textId="77777777" w:rsidR="00EE64B9" w:rsidRDefault="00EE64B9">
            <w:pPr>
              <w:suppressAutoHyphens/>
              <w:kinsoku w:val="0"/>
              <w:wordWrap w:val="0"/>
              <w:autoSpaceDE w:val="0"/>
              <w:autoSpaceDN w:val="0"/>
              <w:spacing w:line="200" w:lineRule="atLeast"/>
              <w:jc w:val="center"/>
            </w:pPr>
            <w:r>
              <w:rPr>
                <w:rFonts w:hint="eastAsia"/>
              </w:rPr>
              <w:t>実験</w:t>
            </w:r>
          </w:p>
          <w:p w14:paraId="7D1029DD" w14:textId="77777777" w:rsidR="00EE64B9" w:rsidRDefault="00EE64B9">
            <w:pPr>
              <w:suppressAutoHyphens/>
              <w:kinsoku w:val="0"/>
              <w:wordWrap w:val="0"/>
              <w:autoSpaceDE w:val="0"/>
              <w:autoSpaceDN w:val="0"/>
              <w:spacing w:line="200" w:lineRule="atLeast"/>
              <w:jc w:val="center"/>
            </w:pPr>
            <w:r>
              <w:rPr>
                <w:rFonts w:hint="eastAsia"/>
              </w:rPr>
              <w:t>責任</w:t>
            </w:r>
          </w:p>
          <w:p w14:paraId="70230522" w14:textId="77777777" w:rsidR="00EE64B9" w:rsidRDefault="00EE64B9">
            <w:pPr>
              <w:jc w:val="center"/>
              <w:rPr>
                <w:rFonts w:hint="eastAsia"/>
              </w:rPr>
            </w:pPr>
            <w:r>
              <w:rPr>
                <w:rFonts w:hint="eastAsia"/>
              </w:rPr>
              <w:t>者</w:t>
            </w:r>
          </w:p>
        </w:tc>
        <w:tc>
          <w:tcPr>
            <w:tcW w:w="1800" w:type="dxa"/>
            <w:gridSpan w:val="2"/>
            <w:vAlign w:val="center"/>
          </w:tcPr>
          <w:p w14:paraId="0A88E151" w14:textId="77777777" w:rsidR="00EE64B9" w:rsidRDefault="00EE64B9">
            <w:pPr>
              <w:pStyle w:val="a4"/>
              <w:wordWrap/>
              <w:autoSpaceDE/>
              <w:autoSpaceDN/>
              <w:adjustRightInd/>
              <w:spacing w:line="240" w:lineRule="auto"/>
              <w:rPr>
                <w:rFonts w:ascii="Century" w:hAnsi="Century" w:hint="eastAsia"/>
                <w:spacing w:val="0"/>
                <w:w w:val="80"/>
                <w:kern w:val="2"/>
                <w:szCs w:val="24"/>
              </w:rPr>
            </w:pPr>
            <w:r w:rsidRPr="00A3372C">
              <w:rPr>
                <w:rFonts w:hint="eastAsia"/>
                <w:w w:val="80"/>
                <w:sz w:val="18"/>
              </w:rPr>
              <w:t>所属機関・</w:t>
            </w:r>
            <w:r w:rsidR="00A3372C" w:rsidRPr="00F675B8">
              <w:rPr>
                <w:rFonts w:hint="eastAsia"/>
                <w:w w:val="80"/>
                <w:sz w:val="18"/>
              </w:rPr>
              <w:t>部局等</w:t>
            </w:r>
            <w:r w:rsidRPr="00A3372C">
              <w:rPr>
                <w:rFonts w:hint="eastAsia"/>
                <w:w w:val="80"/>
                <w:sz w:val="18"/>
              </w:rPr>
              <w:t>・職名</w:t>
            </w:r>
          </w:p>
        </w:tc>
        <w:tc>
          <w:tcPr>
            <w:tcW w:w="6443" w:type="dxa"/>
            <w:gridSpan w:val="5"/>
            <w:vAlign w:val="center"/>
          </w:tcPr>
          <w:p w14:paraId="40388C8F" w14:textId="77777777" w:rsidR="00EE64B9" w:rsidRDefault="00EE64B9">
            <w:pPr>
              <w:pStyle w:val="a4"/>
              <w:wordWrap/>
              <w:autoSpaceDE/>
              <w:autoSpaceDN/>
              <w:adjustRightInd/>
              <w:spacing w:line="240" w:lineRule="auto"/>
              <w:rPr>
                <w:rFonts w:ascii="Century" w:hAnsi="Century" w:hint="eastAsia"/>
                <w:spacing w:val="0"/>
                <w:kern w:val="2"/>
                <w:szCs w:val="24"/>
              </w:rPr>
            </w:pPr>
          </w:p>
        </w:tc>
      </w:tr>
      <w:tr w:rsidR="00EE64B9" w14:paraId="5536E907" w14:textId="77777777">
        <w:tblPrEx>
          <w:tblCellMar>
            <w:top w:w="0" w:type="dxa"/>
            <w:bottom w:w="0" w:type="dxa"/>
          </w:tblCellMar>
        </w:tblPrEx>
        <w:trPr>
          <w:cantSplit/>
          <w:trHeight w:val="513"/>
        </w:trPr>
        <w:tc>
          <w:tcPr>
            <w:tcW w:w="459" w:type="dxa"/>
            <w:vMerge/>
            <w:vAlign w:val="center"/>
          </w:tcPr>
          <w:p w14:paraId="2CD6AEF6" w14:textId="77777777" w:rsidR="00EE64B9" w:rsidRDefault="00EE64B9">
            <w:pPr>
              <w:jc w:val="center"/>
              <w:rPr>
                <w:rFonts w:hint="eastAsia"/>
              </w:rPr>
            </w:pPr>
          </w:p>
        </w:tc>
        <w:tc>
          <w:tcPr>
            <w:tcW w:w="1800" w:type="dxa"/>
            <w:gridSpan w:val="2"/>
            <w:vAlign w:val="center"/>
          </w:tcPr>
          <w:p w14:paraId="4302E33E" w14:textId="77777777" w:rsidR="00EE64B9" w:rsidRDefault="00EE64B9">
            <w:pPr>
              <w:rPr>
                <w:rFonts w:hint="eastAsia"/>
              </w:rPr>
            </w:pPr>
            <w:r>
              <w:rPr>
                <w:rFonts w:hint="eastAsia"/>
              </w:rPr>
              <w:t>氏　　名（注5）</w:t>
            </w:r>
          </w:p>
        </w:tc>
        <w:tc>
          <w:tcPr>
            <w:tcW w:w="6443" w:type="dxa"/>
            <w:gridSpan w:val="5"/>
            <w:vAlign w:val="center"/>
          </w:tcPr>
          <w:p w14:paraId="60D48D20" w14:textId="77777777" w:rsidR="00EE64B9" w:rsidRDefault="00EE64B9">
            <w:pPr>
              <w:rPr>
                <w:rFonts w:hint="eastAsia"/>
              </w:rPr>
            </w:pPr>
          </w:p>
        </w:tc>
      </w:tr>
      <w:tr w:rsidR="00EE64B9" w14:paraId="68396453" w14:textId="77777777">
        <w:tblPrEx>
          <w:tblCellMar>
            <w:top w:w="0" w:type="dxa"/>
            <w:bottom w:w="0" w:type="dxa"/>
          </w:tblCellMar>
        </w:tblPrEx>
        <w:trPr>
          <w:cantSplit/>
          <w:trHeight w:val="1257"/>
        </w:trPr>
        <w:tc>
          <w:tcPr>
            <w:tcW w:w="459" w:type="dxa"/>
            <w:vMerge/>
            <w:vAlign w:val="center"/>
          </w:tcPr>
          <w:p w14:paraId="36969AAB" w14:textId="77777777" w:rsidR="00EE64B9" w:rsidRDefault="00EE64B9">
            <w:pPr>
              <w:jc w:val="center"/>
              <w:rPr>
                <w:rFonts w:hint="eastAsia"/>
              </w:rPr>
            </w:pPr>
          </w:p>
        </w:tc>
        <w:tc>
          <w:tcPr>
            <w:tcW w:w="1800" w:type="dxa"/>
            <w:gridSpan w:val="2"/>
            <w:vAlign w:val="center"/>
          </w:tcPr>
          <w:p w14:paraId="4AB865E4" w14:textId="77777777" w:rsidR="00EE64B9" w:rsidRDefault="00EE64B9">
            <w:pPr>
              <w:rPr>
                <w:rFonts w:hint="eastAsia"/>
              </w:rPr>
            </w:pPr>
            <w:r>
              <w:rPr>
                <w:rFonts w:hint="eastAsia"/>
              </w:rPr>
              <w:t>住　　所</w:t>
            </w:r>
          </w:p>
        </w:tc>
        <w:tc>
          <w:tcPr>
            <w:tcW w:w="6443" w:type="dxa"/>
            <w:gridSpan w:val="5"/>
          </w:tcPr>
          <w:p w14:paraId="1F29B884" w14:textId="77777777" w:rsidR="00EE64B9" w:rsidRDefault="00EE64B9">
            <w:pPr>
              <w:suppressAutoHyphens/>
              <w:kinsoku w:val="0"/>
              <w:wordWrap w:val="0"/>
              <w:autoSpaceDE w:val="0"/>
              <w:autoSpaceDN w:val="0"/>
              <w:spacing w:line="200" w:lineRule="atLeast"/>
              <w:jc w:val="left"/>
            </w:pPr>
            <w:r>
              <w:rPr>
                <w:rFonts w:hint="eastAsia"/>
              </w:rPr>
              <w:t>(〒　　　　)</w:t>
            </w:r>
          </w:p>
          <w:p w14:paraId="1E986DE2" w14:textId="77777777" w:rsidR="00EE64B9" w:rsidRDefault="00EE64B9">
            <w:pPr>
              <w:suppressAutoHyphens/>
              <w:kinsoku w:val="0"/>
              <w:wordWrap w:val="0"/>
              <w:autoSpaceDE w:val="0"/>
              <w:autoSpaceDN w:val="0"/>
              <w:spacing w:line="200" w:lineRule="atLeast"/>
              <w:jc w:val="left"/>
            </w:pPr>
          </w:p>
          <w:p w14:paraId="58BC26FB" w14:textId="77777777" w:rsidR="00EE64B9" w:rsidRDefault="00EE64B9">
            <w:pPr>
              <w:suppressAutoHyphens/>
              <w:kinsoku w:val="0"/>
              <w:wordWrap w:val="0"/>
              <w:autoSpaceDE w:val="0"/>
              <w:autoSpaceDN w:val="0"/>
              <w:spacing w:line="200" w:lineRule="atLeast"/>
              <w:jc w:val="left"/>
            </w:pPr>
            <w:r>
              <w:t>TEL</w:t>
            </w:r>
            <w:r>
              <w:rPr>
                <w:rFonts w:hint="eastAsia"/>
              </w:rPr>
              <w:t xml:space="preserve">　　　　　　　　　　　</w:t>
            </w:r>
            <w:r>
              <w:t>FAX</w:t>
            </w:r>
          </w:p>
          <w:p w14:paraId="453047A5" w14:textId="77777777" w:rsidR="00EE64B9" w:rsidRDefault="00EE64B9">
            <w:pPr>
              <w:rPr>
                <w:rFonts w:hint="eastAsia"/>
              </w:rPr>
            </w:pPr>
            <w:r>
              <w:t>E-mail</w:t>
            </w:r>
          </w:p>
        </w:tc>
      </w:tr>
      <w:tr w:rsidR="00EE64B9" w14:paraId="33CE4928" w14:textId="77777777">
        <w:tblPrEx>
          <w:tblCellMar>
            <w:top w:w="0" w:type="dxa"/>
            <w:bottom w:w="0" w:type="dxa"/>
          </w:tblCellMar>
        </w:tblPrEx>
        <w:trPr>
          <w:cantSplit/>
          <w:trHeight w:val="746"/>
        </w:trPr>
        <w:tc>
          <w:tcPr>
            <w:tcW w:w="459" w:type="dxa"/>
            <w:vMerge w:val="restart"/>
            <w:vAlign w:val="center"/>
          </w:tcPr>
          <w:p w14:paraId="7CCAA6C1" w14:textId="77777777" w:rsidR="00EE64B9" w:rsidRDefault="00EE64B9">
            <w:pPr>
              <w:jc w:val="center"/>
              <w:rPr>
                <w:rFonts w:hint="eastAsia"/>
              </w:rPr>
            </w:pPr>
            <w:r>
              <w:rPr>
                <w:rFonts w:hint="eastAsia"/>
              </w:rPr>
              <w:t>実験場</w:t>
            </w:r>
            <w:r>
              <w:rPr>
                <w:rFonts w:hint="eastAsia"/>
              </w:rPr>
              <w:lastRenderedPageBreak/>
              <w:t>所</w:t>
            </w:r>
          </w:p>
        </w:tc>
        <w:tc>
          <w:tcPr>
            <w:tcW w:w="1800" w:type="dxa"/>
            <w:gridSpan w:val="2"/>
            <w:vAlign w:val="center"/>
          </w:tcPr>
          <w:p w14:paraId="056C3BD1" w14:textId="77777777" w:rsidR="00EE64B9" w:rsidRDefault="00EE64B9">
            <w:pPr>
              <w:rPr>
                <w:rFonts w:hint="eastAsia"/>
              </w:rPr>
            </w:pPr>
            <w:r>
              <w:rPr>
                <w:rFonts w:hint="eastAsia"/>
              </w:rPr>
              <w:lastRenderedPageBreak/>
              <w:t>名　　称（注6）</w:t>
            </w:r>
          </w:p>
        </w:tc>
        <w:tc>
          <w:tcPr>
            <w:tcW w:w="6443" w:type="dxa"/>
            <w:gridSpan w:val="5"/>
          </w:tcPr>
          <w:p w14:paraId="243F8497" w14:textId="77777777" w:rsidR="00EE64B9" w:rsidRPr="00E50A5E" w:rsidRDefault="00E50A5E" w:rsidP="00567F4F">
            <w:pPr>
              <w:spacing w:line="240" w:lineRule="exact"/>
              <w:rPr>
                <w:rFonts w:hint="eastAsia"/>
                <w:sz w:val="20"/>
                <w:szCs w:val="20"/>
              </w:rPr>
            </w:pPr>
            <w:r w:rsidRPr="00E50A5E">
              <w:rPr>
                <w:rFonts w:hint="eastAsia"/>
                <w:sz w:val="20"/>
                <w:szCs w:val="20"/>
              </w:rPr>
              <w:t>＊</w:t>
            </w:r>
            <w:r w:rsidR="00442D3D" w:rsidRPr="00442D3D">
              <w:rPr>
                <w:rFonts w:hint="eastAsia"/>
                <w:sz w:val="20"/>
                <w:szCs w:val="20"/>
              </w:rPr>
              <w:t>使用するすべての実験室等を記述すること。P2レベル以上の実験室等については P2, P3の区分及び登録番号を、P1レベルの実験室等についてはP1の区分を付すこと（例：501室[P2]2005-6, 502室[P1]）。オートクレーブや超遠心機等を使用する場合は、その設置場所も記載すること。</w:t>
            </w:r>
          </w:p>
        </w:tc>
      </w:tr>
      <w:tr w:rsidR="00EE64B9" w14:paraId="6FCA6A3E" w14:textId="77777777">
        <w:tblPrEx>
          <w:tblCellMar>
            <w:top w:w="0" w:type="dxa"/>
            <w:bottom w:w="0" w:type="dxa"/>
          </w:tblCellMar>
        </w:tblPrEx>
        <w:trPr>
          <w:cantSplit/>
        </w:trPr>
        <w:tc>
          <w:tcPr>
            <w:tcW w:w="459" w:type="dxa"/>
            <w:vMerge/>
            <w:vAlign w:val="center"/>
          </w:tcPr>
          <w:p w14:paraId="0BD95522" w14:textId="77777777" w:rsidR="00EE64B9" w:rsidRDefault="00EE64B9">
            <w:pPr>
              <w:jc w:val="center"/>
              <w:rPr>
                <w:rFonts w:hint="eastAsia"/>
              </w:rPr>
            </w:pPr>
          </w:p>
        </w:tc>
        <w:tc>
          <w:tcPr>
            <w:tcW w:w="1800" w:type="dxa"/>
            <w:gridSpan w:val="2"/>
            <w:vAlign w:val="center"/>
          </w:tcPr>
          <w:p w14:paraId="2BA3A569" w14:textId="77777777" w:rsidR="00EE64B9" w:rsidRDefault="00EE64B9">
            <w:pPr>
              <w:rPr>
                <w:rFonts w:hint="eastAsia"/>
              </w:rPr>
            </w:pPr>
            <w:r>
              <w:rPr>
                <w:rFonts w:hint="eastAsia"/>
              </w:rPr>
              <w:t>所 在 地</w:t>
            </w:r>
          </w:p>
        </w:tc>
        <w:tc>
          <w:tcPr>
            <w:tcW w:w="6443" w:type="dxa"/>
            <w:gridSpan w:val="5"/>
          </w:tcPr>
          <w:p w14:paraId="400D7F7E" w14:textId="77777777" w:rsidR="00EE64B9" w:rsidRDefault="00EE64B9">
            <w:pPr>
              <w:suppressAutoHyphens/>
              <w:kinsoku w:val="0"/>
              <w:wordWrap w:val="0"/>
              <w:autoSpaceDE w:val="0"/>
              <w:autoSpaceDN w:val="0"/>
              <w:spacing w:line="200" w:lineRule="atLeast"/>
              <w:jc w:val="left"/>
            </w:pPr>
            <w:r>
              <w:rPr>
                <w:rFonts w:hint="eastAsia"/>
              </w:rPr>
              <w:t>(〒　　　　)</w:t>
            </w:r>
          </w:p>
          <w:p w14:paraId="60E0D026" w14:textId="77777777" w:rsidR="00EE64B9" w:rsidRDefault="00EE64B9">
            <w:pPr>
              <w:suppressAutoHyphens/>
              <w:kinsoku w:val="0"/>
              <w:wordWrap w:val="0"/>
              <w:autoSpaceDE w:val="0"/>
              <w:autoSpaceDN w:val="0"/>
              <w:spacing w:line="200" w:lineRule="atLeast"/>
              <w:jc w:val="left"/>
            </w:pPr>
          </w:p>
          <w:p w14:paraId="2B9E37AB" w14:textId="77777777" w:rsidR="00EE64B9" w:rsidRDefault="00EE64B9">
            <w:pPr>
              <w:rPr>
                <w:rFonts w:hint="eastAsia"/>
              </w:rPr>
            </w:pPr>
            <w:r>
              <w:t>TEL</w:t>
            </w:r>
            <w:r>
              <w:rPr>
                <w:rFonts w:hint="eastAsia"/>
              </w:rPr>
              <w:t xml:space="preserve">　</w:t>
            </w:r>
          </w:p>
        </w:tc>
      </w:tr>
      <w:tr w:rsidR="00EE64B9" w14:paraId="3B485A7D" w14:textId="77777777">
        <w:tblPrEx>
          <w:tblCellMar>
            <w:top w:w="0" w:type="dxa"/>
            <w:bottom w:w="0" w:type="dxa"/>
          </w:tblCellMar>
        </w:tblPrEx>
        <w:trPr>
          <w:cantSplit/>
        </w:trPr>
        <w:tc>
          <w:tcPr>
            <w:tcW w:w="459" w:type="dxa"/>
            <w:vMerge w:val="restart"/>
            <w:vAlign w:val="center"/>
          </w:tcPr>
          <w:p w14:paraId="435AC588" w14:textId="77777777" w:rsidR="00EE64B9" w:rsidRPr="00733A09" w:rsidRDefault="00EE64B9">
            <w:pPr>
              <w:jc w:val="center"/>
              <w:rPr>
                <w:rFonts w:hint="eastAsia"/>
                <w:color w:val="000000"/>
              </w:rPr>
            </w:pPr>
            <w:r w:rsidRPr="00733A09">
              <w:rPr>
                <w:rFonts w:hint="eastAsia"/>
                <w:color w:val="000000"/>
              </w:rPr>
              <w:t>実験</w:t>
            </w:r>
            <w:r w:rsidR="00C41312" w:rsidRPr="00733A09">
              <w:rPr>
                <w:rFonts w:hint="eastAsia"/>
                <w:color w:val="000000"/>
              </w:rPr>
              <w:t>責任者及び実験</w:t>
            </w:r>
            <w:r w:rsidRPr="00733A09">
              <w:rPr>
                <w:rFonts w:hint="eastAsia"/>
                <w:color w:val="000000"/>
              </w:rPr>
              <w:t>従事者</w:t>
            </w:r>
          </w:p>
        </w:tc>
        <w:tc>
          <w:tcPr>
            <w:tcW w:w="1800" w:type="dxa"/>
            <w:gridSpan w:val="2"/>
            <w:vAlign w:val="center"/>
          </w:tcPr>
          <w:p w14:paraId="0C58D9BC" w14:textId="77777777" w:rsidR="00EE64B9" w:rsidRDefault="00EE64B9">
            <w:pPr>
              <w:pStyle w:val="a4"/>
              <w:wordWrap/>
              <w:autoSpaceDE/>
              <w:autoSpaceDN/>
              <w:adjustRightInd/>
              <w:spacing w:line="240" w:lineRule="auto"/>
              <w:jc w:val="center"/>
              <w:rPr>
                <w:rFonts w:ascii="Century" w:hAnsi="Century" w:hint="eastAsia"/>
                <w:spacing w:val="0"/>
                <w:kern w:val="2"/>
                <w:szCs w:val="24"/>
              </w:rPr>
            </w:pPr>
            <w:r>
              <w:rPr>
                <w:rFonts w:ascii="Century" w:hAnsi="Century" w:hint="eastAsia"/>
                <w:spacing w:val="0"/>
                <w:kern w:val="2"/>
                <w:szCs w:val="24"/>
              </w:rPr>
              <w:t>氏　　　　名</w:t>
            </w:r>
          </w:p>
        </w:tc>
        <w:tc>
          <w:tcPr>
            <w:tcW w:w="3240" w:type="dxa"/>
            <w:vAlign w:val="center"/>
          </w:tcPr>
          <w:p w14:paraId="47A5C748" w14:textId="77777777" w:rsidR="00EE64B9" w:rsidRDefault="00A3372C" w:rsidP="00EE64B9">
            <w:pPr>
              <w:pStyle w:val="a4"/>
              <w:wordWrap/>
              <w:autoSpaceDE/>
              <w:autoSpaceDN/>
              <w:adjustRightInd/>
              <w:spacing w:line="240" w:lineRule="auto"/>
              <w:jc w:val="center"/>
              <w:rPr>
                <w:rFonts w:ascii="Century" w:hAnsi="Century" w:hint="eastAsia"/>
                <w:spacing w:val="0"/>
                <w:kern w:val="2"/>
                <w:szCs w:val="24"/>
              </w:rPr>
            </w:pPr>
            <w:r w:rsidRPr="00F675B8">
              <w:rPr>
                <w:rFonts w:ascii="Century" w:hAnsi="Century" w:hint="eastAsia"/>
                <w:spacing w:val="0"/>
                <w:kern w:val="2"/>
                <w:szCs w:val="24"/>
              </w:rPr>
              <w:t>部局等</w:t>
            </w:r>
            <w:r w:rsidR="00EE64B9">
              <w:rPr>
                <w:rFonts w:ascii="Century" w:hAnsi="Century" w:hint="eastAsia"/>
                <w:spacing w:val="0"/>
                <w:kern w:val="2"/>
                <w:szCs w:val="24"/>
              </w:rPr>
              <w:t>・職名</w:t>
            </w:r>
          </w:p>
        </w:tc>
        <w:tc>
          <w:tcPr>
            <w:tcW w:w="1080" w:type="dxa"/>
            <w:gridSpan w:val="2"/>
          </w:tcPr>
          <w:p w14:paraId="3DDAE1A9" w14:textId="77777777" w:rsidR="00EE64B9" w:rsidRPr="00EE64B9" w:rsidRDefault="00EE64B9">
            <w:pPr>
              <w:rPr>
                <w:rFonts w:hint="eastAsia"/>
                <w:spacing w:val="-20"/>
                <w:sz w:val="18"/>
                <w:szCs w:val="18"/>
              </w:rPr>
            </w:pPr>
            <w:r w:rsidRPr="00EE64B9">
              <w:rPr>
                <w:rFonts w:hint="eastAsia"/>
                <w:spacing w:val="-20"/>
                <w:sz w:val="18"/>
                <w:szCs w:val="18"/>
              </w:rPr>
              <w:t>宿主及びその取扱い経験年数（注</w:t>
            </w:r>
            <w:r w:rsidR="0073474D">
              <w:rPr>
                <w:rFonts w:hint="eastAsia"/>
                <w:spacing w:val="-20"/>
                <w:sz w:val="18"/>
                <w:szCs w:val="18"/>
              </w:rPr>
              <w:t xml:space="preserve"> </w:t>
            </w:r>
            <w:r w:rsidRPr="00EE64B9">
              <w:rPr>
                <w:rFonts w:hint="eastAsia"/>
                <w:spacing w:val="-20"/>
                <w:sz w:val="18"/>
                <w:szCs w:val="18"/>
              </w:rPr>
              <w:t>7）</w:t>
            </w:r>
          </w:p>
        </w:tc>
        <w:tc>
          <w:tcPr>
            <w:tcW w:w="1080" w:type="dxa"/>
          </w:tcPr>
          <w:p w14:paraId="110FD555" w14:textId="77777777" w:rsidR="00EE64B9" w:rsidRPr="00EE64B9" w:rsidRDefault="00EE64B9">
            <w:pPr>
              <w:rPr>
                <w:rFonts w:hint="eastAsia"/>
                <w:spacing w:val="-20"/>
                <w:sz w:val="18"/>
                <w:szCs w:val="18"/>
              </w:rPr>
            </w:pPr>
            <w:r w:rsidRPr="00EE64B9">
              <w:rPr>
                <w:rFonts w:hint="eastAsia"/>
                <w:spacing w:val="-20"/>
                <w:sz w:val="18"/>
                <w:szCs w:val="18"/>
              </w:rPr>
              <w:t>遺伝子組換え実験経験年数（注</w:t>
            </w:r>
            <w:r w:rsidR="0073474D">
              <w:rPr>
                <w:rFonts w:hint="eastAsia"/>
                <w:spacing w:val="-20"/>
                <w:sz w:val="18"/>
                <w:szCs w:val="18"/>
              </w:rPr>
              <w:t xml:space="preserve"> </w:t>
            </w:r>
            <w:r w:rsidRPr="00EE64B9">
              <w:rPr>
                <w:rFonts w:hint="eastAsia"/>
                <w:spacing w:val="-20"/>
                <w:sz w:val="18"/>
                <w:szCs w:val="18"/>
              </w:rPr>
              <w:t>8）</w:t>
            </w:r>
          </w:p>
        </w:tc>
        <w:tc>
          <w:tcPr>
            <w:tcW w:w="1043" w:type="dxa"/>
          </w:tcPr>
          <w:p w14:paraId="2777D58D" w14:textId="77777777" w:rsidR="00EE64B9" w:rsidRPr="00733A09" w:rsidRDefault="00EE64B9">
            <w:pPr>
              <w:rPr>
                <w:rFonts w:hint="eastAsia"/>
                <w:color w:val="000000"/>
                <w:spacing w:val="-20"/>
                <w:sz w:val="18"/>
                <w:szCs w:val="18"/>
              </w:rPr>
            </w:pPr>
            <w:r w:rsidRPr="00733A09">
              <w:rPr>
                <w:rFonts w:hint="eastAsia"/>
                <w:color w:val="000000"/>
                <w:spacing w:val="-20"/>
                <w:sz w:val="18"/>
                <w:szCs w:val="18"/>
              </w:rPr>
              <w:t>遺伝子組換え教育訓練受講年月（注</w:t>
            </w:r>
            <w:r w:rsidR="0073474D" w:rsidRPr="00733A09">
              <w:rPr>
                <w:rFonts w:hint="eastAsia"/>
                <w:color w:val="000000"/>
                <w:spacing w:val="-20"/>
                <w:sz w:val="18"/>
                <w:szCs w:val="18"/>
              </w:rPr>
              <w:t xml:space="preserve"> </w:t>
            </w:r>
            <w:r w:rsidRPr="00733A09">
              <w:rPr>
                <w:rFonts w:hint="eastAsia"/>
                <w:color w:val="000000"/>
                <w:spacing w:val="-20"/>
                <w:sz w:val="18"/>
                <w:szCs w:val="18"/>
              </w:rPr>
              <w:t>9）</w:t>
            </w:r>
          </w:p>
        </w:tc>
      </w:tr>
      <w:tr w:rsidR="00EE64B9" w14:paraId="7AFF7B54" w14:textId="77777777">
        <w:tblPrEx>
          <w:tblCellMar>
            <w:top w:w="0" w:type="dxa"/>
            <w:bottom w:w="0" w:type="dxa"/>
          </w:tblCellMar>
        </w:tblPrEx>
        <w:trPr>
          <w:cantSplit/>
          <w:trHeight w:val="2503"/>
        </w:trPr>
        <w:tc>
          <w:tcPr>
            <w:tcW w:w="459" w:type="dxa"/>
            <w:vMerge/>
          </w:tcPr>
          <w:p w14:paraId="61C44633" w14:textId="77777777" w:rsidR="00EE64B9" w:rsidRDefault="00EE64B9">
            <w:pPr>
              <w:rPr>
                <w:rFonts w:hint="eastAsia"/>
              </w:rPr>
            </w:pPr>
          </w:p>
        </w:tc>
        <w:tc>
          <w:tcPr>
            <w:tcW w:w="1800" w:type="dxa"/>
            <w:gridSpan w:val="2"/>
          </w:tcPr>
          <w:p w14:paraId="41C5F5BC" w14:textId="77777777" w:rsidR="00EE64B9" w:rsidRDefault="00EE64B9">
            <w:pPr>
              <w:rPr>
                <w:rFonts w:hint="eastAsia"/>
              </w:rPr>
            </w:pPr>
          </w:p>
        </w:tc>
        <w:tc>
          <w:tcPr>
            <w:tcW w:w="3240" w:type="dxa"/>
          </w:tcPr>
          <w:p w14:paraId="6270F3A7" w14:textId="77777777" w:rsidR="00EE64B9" w:rsidRDefault="00EE64B9">
            <w:pPr>
              <w:pStyle w:val="a4"/>
              <w:wordWrap/>
              <w:autoSpaceDE/>
              <w:autoSpaceDN/>
              <w:adjustRightInd/>
              <w:spacing w:line="240" w:lineRule="auto"/>
              <w:rPr>
                <w:rFonts w:ascii="Century" w:hAnsi="Century" w:hint="eastAsia"/>
                <w:spacing w:val="0"/>
                <w:kern w:val="2"/>
                <w:szCs w:val="24"/>
              </w:rPr>
            </w:pPr>
          </w:p>
        </w:tc>
        <w:tc>
          <w:tcPr>
            <w:tcW w:w="1080" w:type="dxa"/>
            <w:gridSpan w:val="2"/>
          </w:tcPr>
          <w:p w14:paraId="22403D03" w14:textId="77777777" w:rsidR="00EE64B9" w:rsidRDefault="00EE64B9">
            <w:pPr>
              <w:rPr>
                <w:rFonts w:hint="eastAsia"/>
              </w:rPr>
            </w:pPr>
          </w:p>
        </w:tc>
        <w:tc>
          <w:tcPr>
            <w:tcW w:w="1080" w:type="dxa"/>
          </w:tcPr>
          <w:p w14:paraId="157172C9" w14:textId="77777777" w:rsidR="00EE64B9" w:rsidRDefault="00EE64B9">
            <w:pPr>
              <w:rPr>
                <w:rFonts w:hint="eastAsia"/>
              </w:rPr>
            </w:pPr>
          </w:p>
        </w:tc>
        <w:tc>
          <w:tcPr>
            <w:tcW w:w="1043" w:type="dxa"/>
          </w:tcPr>
          <w:p w14:paraId="3C4D4291" w14:textId="77777777" w:rsidR="00EE64B9" w:rsidRDefault="00EE64B9">
            <w:pPr>
              <w:rPr>
                <w:rFonts w:hint="eastAsia"/>
              </w:rPr>
            </w:pPr>
          </w:p>
        </w:tc>
      </w:tr>
      <w:tr w:rsidR="00EE64B9" w14:paraId="2B70946D" w14:textId="77777777">
        <w:tblPrEx>
          <w:tblCellMar>
            <w:top w:w="0" w:type="dxa"/>
            <w:bottom w:w="0" w:type="dxa"/>
          </w:tblCellMar>
        </w:tblPrEx>
        <w:trPr>
          <w:cantSplit/>
        </w:trPr>
        <w:tc>
          <w:tcPr>
            <w:tcW w:w="1179" w:type="dxa"/>
            <w:gridSpan w:val="2"/>
            <w:vMerge w:val="restart"/>
            <w:vAlign w:val="center"/>
          </w:tcPr>
          <w:p w14:paraId="362B50BC" w14:textId="77777777" w:rsidR="00EE64B9" w:rsidRDefault="00EE64B9">
            <w:pPr>
              <w:pStyle w:val="a4"/>
              <w:wordWrap/>
              <w:autoSpaceDE/>
              <w:autoSpaceDN/>
              <w:adjustRightInd/>
              <w:spacing w:line="240" w:lineRule="auto"/>
              <w:rPr>
                <w:rFonts w:ascii="Century" w:hAnsi="Century" w:hint="eastAsia"/>
                <w:spacing w:val="0"/>
                <w:kern w:val="2"/>
                <w:szCs w:val="24"/>
              </w:rPr>
            </w:pPr>
            <w:r>
              <w:rPr>
                <w:rFonts w:ascii="Century" w:hAnsi="Century" w:hint="eastAsia"/>
                <w:spacing w:val="0"/>
                <w:kern w:val="2"/>
                <w:szCs w:val="24"/>
              </w:rPr>
              <w:t>第二種使用等の目的及び概要</w:t>
            </w:r>
          </w:p>
        </w:tc>
        <w:tc>
          <w:tcPr>
            <w:tcW w:w="1080" w:type="dxa"/>
            <w:vAlign w:val="center"/>
          </w:tcPr>
          <w:p w14:paraId="36C502A8" w14:textId="77777777" w:rsidR="00EE64B9" w:rsidRPr="00733A09" w:rsidRDefault="00EE64B9">
            <w:pPr>
              <w:suppressAutoHyphens/>
              <w:kinsoku w:val="0"/>
              <w:wordWrap w:val="0"/>
              <w:autoSpaceDE w:val="0"/>
              <w:autoSpaceDN w:val="0"/>
              <w:spacing w:line="200" w:lineRule="atLeast"/>
              <w:jc w:val="center"/>
              <w:rPr>
                <w:color w:val="000000"/>
              </w:rPr>
            </w:pPr>
            <w:r w:rsidRPr="00733A09">
              <w:rPr>
                <w:rFonts w:hint="eastAsia"/>
                <w:color w:val="000000"/>
              </w:rPr>
              <w:t>種　類</w:t>
            </w:r>
          </w:p>
          <w:p w14:paraId="3F03B003" w14:textId="77777777" w:rsidR="00EE64B9" w:rsidRPr="00EE64B9" w:rsidRDefault="00EE64B9">
            <w:pPr>
              <w:jc w:val="center"/>
              <w:rPr>
                <w:rFonts w:hint="eastAsia"/>
                <w:color w:val="FF0000"/>
              </w:rPr>
            </w:pPr>
            <w:r w:rsidRPr="00733A09">
              <w:rPr>
                <w:rFonts w:hint="eastAsia"/>
                <w:color w:val="000000"/>
              </w:rPr>
              <w:t>（注10）</w:t>
            </w:r>
          </w:p>
        </w:tc>
        <w:tc>
          <w:tcPr>
            <w:tcW w:w="6443" w:type="dxa"/>
            <w:gridSpan w:val="5"/>
          </w:tcPr>
          <w:p w14:paraId="0B8439C9" w14:textId="77777777" w:rsidR="00E50A5E" w:rsidRDefault="00E50A5E">
            <w:pPr>
              <w:suppressAutoHyphens/>
              <w:kinsoku w:val="0"/>
              <w:wordWrap w:val="0"/>
              <w:autoSpaceDE w:val="0"/>
              <w:autoSpaceDN w:val="0"/>
              <w:spacing w:line="200" w:lineRule="atLeast"/>
              <w:jc w:val="left"/>
            </w:pPr>
            <w:r w:rsidRPr="00E50A5E">
              <w:rPr>
                <w:rFonts w:hint="eastAsia"/>
              </w:rPr>
              <w:t>＊該当しない項目を取り消し線で消すこと（例：</w:t>
            </w:r>
            <w:r w:rsidRPr="00E50A5E">
              <w:rPr>
                <w:rFonts w:hint="eastAsia"/>
                <w:strike/>
              </w:rPr>
              <w:t>大量培養実験</w:t>
            </w:r>
            <w:r w:rsidRPr="00E50A5E">
              <w:rPr>
                <w:rFonts w:hint="eastAsia"/>
              </w:rPr>
              <w:t>）。</w:t>
            </w:r>
          </w:p>
          <w:p w14:paraId="6AA98D90" w14:textId="77777777" w:rsidR="00EE64B9" w:rsidRDefault="00EE64B9">
            <w:pPr>
              <w:suppressAutoHyphens/>
              <w:kinsoku w:val="0"/>
              <w:wordWrap w:val="0"/>
              <w:autoSpaceDE w:val="0"/>
              <w:autoSpaceDN w:val="0"/>
              <w:spacing w:line="200" w:lineRule="atLeast"/>
              <w:jc w:val="left"/>
            </w:pPr>
            <w:r>
              <w:rPr>
                <w:rFonts w:hint="eastAsia"/>
              </w:rPr>
              <w:t>１．微生物使用実験</w:t>
            </w:r>
          </w:p>
          <w:p w14:paraId="05A8BA56" w14:textId="77777777" w:rsidR="00EE64B9" w:rsidRDefault="00EE64B9">
            <w:pPr>
              <w:suppressAutoHyphens/>
              <w:kinsoku w:val="0"/>
              <w:wordWrap w:val="0"/>
              <w:autoSpaceDE w:val="0"/>
              <w:autoSpaceDN w:val="0"/>
              <w:spacing w:line="200" w:lineRule="atLeast"/>
              <w:jc w:val="left"/>
            </w:pPr>
            <w:r>
              <w:rPr>
                <w:rFonts w:hint="eastAsia"/>
              </w:rPr>
              <w:t>２．大量培養実験</w:t>
            </w:r>
          </w:p>
          <w:p w14:paraId="350133BC" w14:textId="77777777" w:rsidR="00EE64B9" w:rsidRDefault="00EE64B9">
            <w:pPr>
              <w:suppressAutoHyphens/>
              <w:kinsoku w:val="0"/>
              <w:wordWrap w:val="0"/>
              <w:autoSpaceDE w:val="0"/>
              <w:autoSpaceDN w:val="0"/>
              <w:spacing w:line="200" w:lineRule="atLeast"/>
              <w:jc w:val="left"/>
            </w:pPr>
            <w:r>
              <w:rPr>
                <w:rFonts w:hint="eastAsia"/>
              </w:rPr>
              <w:t>３．動物使用実験</w:t>
            </w:r>
          </w:p>
          <w:p w14:paraId="0A2A7982" w14:textId="77777777" w:rsidR="00EE64B9" w:rsidRDefault="00EE64B9">
            <w:pPr>
              <w:suppressAutoHyphens/>
              <w:kinsoku w:val="0"/>
              <w:wordWrap w:val="0"/>
              <w:autoSpaceDE w:val="0"/>
              <w:autoSpaceDN w:val="0"/>
              <w:spacing w:line="200" w:lineRule="atLeast"/>
              <w:jc w:val="left"/>
            </w:pPr>
            <w:r>
              <w:t xml:space="preserve">    </w:t>
            </w:r>
            <w:r>
              <w:rPr>
                <w:rFonts w:hAnsi="ＭＳ 明朝"/>
              </w:rPr>
              <w:t>(1)</w:t>
            </w:r>
            <w:r>
              <w:t xml:space="preserve"> </w:t>
            </w:r>
            <w:r>
              <w:rPr>
                <w:rFonts w:hint="eastAsia"/>
              </w:rPr>
              <w:t>動物作成実験</w:t>
            </w:r>
          </w:p>
          <w:p w14:paraId="1A842B46" w14:textId="77777777" w:rsidR="00EE64B9" w:rsidRDefault="00EE64B9">
            <w:pPr>
              <w:suppressAutoHyphens/>
              <w:kinsoku w:val="0"/>
              <w:wordWrap w:val="0"/>
              <w:autoSpaceDE w:val="0"/>
              <w:autoSpaceDN w:val="0"/>
              <w:spacing w:line="200" w:lineRule="atLeast"/>
              <w:jc w:val="left"/>
            </w:pPr>
            <w:r>
              <w:rPr>
                <w:rFonts w:hint="eastAsia"/>
              </w:rPr>
              <w:t xml:space="preserve">　　</w:t>
            </w:r>
            <w:r>
              <w:rPr>
                <w:rFonts w:hAnsi="ＭＳ 明朝"/>
              </w:rPr>
              <w:t>(2)</w:t>
            </w:r>
            <w:r>
              <w:t xml:space="preserve"> </w:t>
            </w:r>
            <w:r>
              <w:rPr>
                <w:rFonts w:hint="eastAsia"/>
              </w:rPr>
              <w:t>動物接種実験</w:t>
            </w:r>
          </w:p>
          <w:p w14:paraId="5B7CD500" w14:textId="77777777" w:rsidR="00EE64B9" w:rsidRDefault="00EE64B9">
            <w:pPr>
              <w:suppressAutoHyphens/>
              <w:kinsoku w:val="0"/>
              <w:wordWrap w:val="0"/>
              <w:autoSpaceDE w:val="0"/>
              <w:autoSpaceDN w:val="0"/>
              <w:spacing w:line="200" w:lineRule="atLeast"/>
              <w:jc w:val="left"/>
            </w:pPr>
            <w:r>
              <w:rPr>
                <w:rFonts w:hint="eastAsia"/>
              </w:rPr>
              <w:t>４．植物等使用実験</w:t>
            </w:r>
          </w:p>
          <w:p w14:paraId="5F044028" w14:textId="77777777" w:rsidR="00EE64B9" w:rsidRDefault="00EE64B9">
            <w:pPr>
              <w:suppressAutoHyphens/>
              <w:kinsoku w:val="0"/>
              <w:wordWrap w:val="0"/>
              <w:autoSpaceDE w:val="0"/>
              <w:autoSpaceDN w:val="0"/>
              <w:spacing w:line="200" w:lineRule="atLeast"/>
              <w:jc w:val="left"/>
            </w:pPr>
            <w:r>
              <w:rPr>
                <w:rFonts w:hint="eastAsia"/>
              </w:rPr>
              <w:t xml:space="preserve">　　</w:t>
            </w:r>
            <w:r>
              <w:rPr>
                <w:rFonts w:hAnsi="ＭＳ 明朝"/>
              </w:rPr>
              <w:t>(1)</w:t>
            </w:r>
            <w:r>
              <w:t xml:space="preserve"> </w:t>
            </w:r>
            <w:r>
              <w:rPr>
                <w:rFonts w:hint="eastAsia"/>
              </w:rPr>
              <w:t>植物作成実験</w:t>
            </w:r>
          </w:p>
          <w:p w14:paraId="411E3298" w14:textId="77777777" w:rsidR="00EE64B9" w:rsidRDefault="00EE64B9">
            <w:pPr>
              <w:suppressAutoHyphens/>
              <w:kinsoku w:val="0"/>
              <w:wordWrap w:val="0"/>
              <w:autoSpaceDE w:val="0"/>
              <w:autoSpaceDN w:val="0"/>
              <w:spacing w:line="200" w:lineRule="atLeast"/>
              <w:jc w:val="left"/>
            </w:pPr>
            <w:r>
              <w:rPr>
                <w:rFonts w:hint="eastAsia"/>
              </w:rPr>
              <w:t xml:space="preserve">　　</w:t>
            </w:r>
            <w:r>
              <w:rPr>
                <w:rFonts w:hAnsi="ＭＳ 明朝"/>
              </w:rPr>
              <w:t>(2)</w:t>
            </w:r>
            <w:r>
              <w:t xml:space="preserve"> </w:t>
            </w:r>
            <w:r>
              <w:rPr>
                <w:rFonts w:hint="eastAsia"/>
              </w:rPr>
              <w:t>植物接種実験</w:t>
            </w:r>
          </w:p>
          <w:p w14:paraId="3E87D8EB" w14:textId="77777777" w:rsidR="00EE64B9" w:rsidRDefault="00EE64B9">
            <w:pPr>
              <w:suppressAutoHyphens/>
              <w:kinsoku w:val="0"/>
              <w:wordWrap w:val="0"/>
              <w:autoSpaceDE w:val="0"/>
              <w:autoSpaceDN w:val="0"/>
              <w:spacing w:line="200" w:lineRule="atLeast"/>
              <w:jc w:val="left"/>
            </w:pPr>
            <w:r>
              <w:rPr>
                <w:rFonts w:hint="eastAsia"/>
              </w:rPr>
              <w:t xml:space="preserve">　　</w:t>
            </w:r>
            <w:r>
              <w:rPr>
                <w:rFonts w:hAnsi="ＭＳ 明朝"/>
              </w:rPr>
              <w:t>(3)</w:t>
            </w:r>
            <w:r>
              <w:t xml:space="preserve"> </w:t>
            </w:r>
            <w:r>
              <w:rPr>
                <w:rFonts w:hint="eastAsia"/>
              </w:rPr>
              <w:t>きのこ作成実験</w:t>
            </w:r>
          </w:p>
          <w:p w14:paraId="7C999831" w14:textId="77777777" w:rsidR="00EE64B9" w:rsidRDefault="00EE64B9">
            <w:pPr>
              <w:rPr>
                <w:rFonts w:hint="eastAsia"/>
              </w:rPr>
            </w:pPr>
            <w:r>
              <w:rPr>
                <w:rFonts w:hint="eastAsia"/>
              </w:rPr>
              <w:t>５．細胞融合実験</w:t>
            </w:r>
          </w:p>
        </w:tc>
      </w:tr>
      <w:tr w:rsidR="00EE64B9" w14:paraId="077489C5" w14:textId="77777777">
        <w:tblPrEx>
          <w:tblCellMar>
            <w:top w:w="0" w:type="dxa"/>
            <w:bottom w:w="0" w:type="dxa"/>
          </w:tblCellMar>
        </w:tblPrEx>
        <w:trPr>
          <w:cantSplit/>
          <w:trHeight w:val="1061"/>
        </w:trPr>
        <w:tc>
          <w:tcPr>
            <w:tcW w:w="1179" w:type="dxa"/>
            <w:gridSpan w:val="2"/>
            <w:vMerge/>
          </w:tcPr>
          <w:p w14:paraId="18FAE08F" w14:textId="77777777" w:rsidR="00EE64B9" w:rsidRDefault="00EE64B9">
            <w:pPr>
              <w:rPr>
                <w:rFonts w:hint="eastAsia"/>
              </w:rPr>
            </w:pPr>
          </w:p>
        </w:tc>
        <w:tc>
          <w:tcPr>
            <w:tcW w:w="1080" w:type="dxa"/>
            <w:vAlign w:val="center"/>
          </w:tcPr>
          <w:p w14:paraId="6B8581F2" w14:textId="77777777" w:rsidR="00EE64B9" w:rsidRDefault="00EE64B9">
            <w:pPr>
              <w:jc w:val="center"/>
              <w:rPr>
                <w:rFonts w:hint="eastAsia"/>
              </w:rPr>
            </w:pPr>
            <w:r>
              <w:rPr>
                <w:rFonts w:hint="eastAsia"/>
              </w:rPr>
              <w:t>目　的</w:t>
            </w:r>
          </w:p>
        </w:tc>
        <w:tc>
          <w:tcPr>
            <w:tcW w:w="6443" w:type="dxa"/>
            <w:gridSpan w:val="5"/>
          </w:tcPr>
          <w:p w14:paraId="7BD7235C" w14:textId="77777777" w:rsidR="00EE64B9" w:rsidRDefault="00EE64B9">
            <w:pPr>
              <w:rPr>
                <w:rFonts w:hint="eastAsia"/>
              </w:rPr>
            </w:pPr>
          </w:p>
        </w:tc>
      </w:tr>
      <w:tr w:rsidR="00EE64B9" w14:paraId="66C94315" w14:textId="77777777">
        <w:tblPrEx>
          <w:tblCellMar>
            <w:top w:w="0" w:type="dxa"/>
            <w:bottom w:w="0" w:type="dxa"/>
          </w:tblCellMar>
        </w:tblPrEx>
        <w:trPr>
          <w:cantSplit/>
          <w:trHeight w:val="1065"/>
        </w:trPr>
        <w:tc>
          <w:tcPr>
            <w:tcW w:w="1179" w:type="dxa"/>
            <w:gridSpan w:val="2"/>
            <w:vMerge/>
          </w:tcPr>
          <w:p w14:paraId="1CD5FC19" w14:textId="77777777" w:rsidR="00EE64B9" w:rsidRDefault="00EE64B9">
            <w:pPr>
              <w:rPr>
                <w:rFonts w:hint="eastAsia"/>
              </w:rPr>
            </w:pPr>
          </w:p>
        </w:tc>
        <w:tc>
          <w:tcPr>
            <w:tcW w:w="1080" w:type="dxa"/>
            <w:vAlign w:val="center"/>
          </w:tcPr>
          <w:p w14:paraId="58350107" w14:textId="77777777" w:rsidR="00EE64B9" w:rsidRPr="00733A09" w:rsidRDefault="00EE64B9">
            <w:pPr>
              <w:suppressAutoHyphens/>
              <w:kinsoku w:val="0"/>
              <w:wordWrap w:val="0"/>
              <w:autoSpaceDE w:val="0"/>
              <w:autoSpaceDN w:val="0"/>
              <w:spacing w:line="200" w:lineRule="atLeast"/>
              <w:jc w:val="center"/>
              <w:rPr>
                <w:rFonts w:hint="eastAsia"/>
                <w:color w:val="000000"/>
              </w:rPr>
            </w:pPr>
            <w:r w:rsidRPr="00733A09">
              <w:rPr>
                <w:rFonts w:hint="eastAsia"/>
                <w:color w:val="000000"/>
              </w:rPr>
              <w:t>概　要</w:t>
            </w:r>
          </w:p>
          <w:p w14:paraId="0475615B" w14:textId="77777777" w:rsidR="00EE64B9" w:rsidRPr="00733A09" w:rsidRDefault="00EE64B9">
            <w:pPr>
              <w:suppressAutoHyphens/>
              <w:kinsoku w:val="0"/>
              <w:wordWrap w:val="0"/>
              <w:autoSpaceDE w:val="0"/>
              <w:autoSpaceDN w:val="0"/>
              <w:spacing w:line="200" w:lineRule="atLeast"/>
              <w:jc w:val="center"/>
              <w:rPr>
                <w:rFonts w:hint="eastAsia"/>
                <w:color w:val="000000"/>
              </w:rPr>
            </w:pPr>
            <w:r w:rsidRPr="00733A09">
              <w:rPr>
                <w:rFonts w:hint="eastAsia"/>
                <w:color w:val="000000"/>
              </w:rPr>
              <w:t>（注</w:t>
            </w:r>
            <w:r w:rsidRPr="00733A09">
              <w:rPr>
                <w:color w:val="000000"/>
              </w:rPr>
              <w:t>1</w:t>
            </w:r>
            <w:r w:rsidRPr="00733A09">
              <w:rPr>
                <w:rFonts w:hint="eastAsia"/>
                <w:color w:val="000000"/>
              </w:rPr>
              <w:t>1）</w:t>
            </w:r>
          </w:p>
        </w:tc>
        <w:tc>
          <w:tcPr>
            <w:tcW w:w="6443" w:type="dxa"/>
            <w:gridSpan w:val="5"/>
          </w:tcPr>
          <w:p w14:paraId="2624A48C" w14:textId="77777777" w:rsidR="00EE64B9" w:rsidRDefault="00EE64B9">
            <w:pPr>
              <w:rPr>
                <w:rFonts w:hint="eastAsia"/>
              </w:rPr>
            </w:pPr>
          </w:p>
        </w:tc>
      </w:tr>
      <w:tr w:rsidR="00EE64B9" w14:paraId="12D823B0" w14:textId="77777777">
        <w:tblPrEx>
          <w:tblCellMar>
            <w:top w:w="0" w:type="dxa"/>
            <w:bottom w:w="0" w:type="dxa"/>
          </w:tblCellMar>
        </w:tblPrEx>
        <w:trPr>
          <w:cantSplit/>
          <w:trHeight w:val="1249"/>
        </w:trPr>
        <w:tc>
          <w:tcPr>
            <w:tcW w:w="1179" w:type="dxa"/>
            <w:gridSpan w:val="2"/>
            <w:vMerge w:val="restart"/>
            <w:vAlign w:val="center"/>
          </w:tcPr>
          <w:p w14:paraId="521F6D9F" w14:textId="77777777" w:rsidR="00EE64B9" w:rsidRDefault="00EE64B9">
            <w:pPr>
              <w:pStyle w:val="a4"/>
              <w:wordWrap/>
              <w:autoSpaceDE/>
              <w:autoSpaceDN/>
              <w:adjustRightInd/>
              <w:spacing w:line="240" w:lineRule="auto"/>
              <w:rPr>
                <w:rFonts w:ascii="Century" w:hAnsi="Century" w:hint="eastAsia"/>
                <w:spacing w:val="0"/>
                <w:kern w:val="2"/>
                <w:szCs w:val="24"/>
              </w:rPr>
            </w:pPr>
            <w:r>
              <w:rPr>
                <w:rFonts w:ascii="Century" w:hAnsi="Century" w:hint="eastAsia"/>
                <w:spacing w:val="0"/>
                <w:kern w:val="2"/>
                <w:szCs w:val="24"/>
              </w:rPr>
              <w:t>遺伝子組換え生物等の特性</w:t>
            </w:r>
          </w:p>
        </w:tc>
        <w:tc>
          <w:tcPr>
            <w:tcW w:w="1080" w:type="dxa"/>
          </w:tcPr>
          <w:p w14:paraId="1ABD434E" w14:textId="77777777" w:rsidR="00EE64B9" w:rsidRPr="00733A09" w:rsidRDefault="00EE64B9">
            <w:pPr>
              <w:suppressAutoHyphens/>
              <w:kinsoku w:val="0"/>
              <w:wordWrap w:val="0"/>
              <w:autoSpaceDE w:val="0"/>
              <w:autoSpaceDN w:val="0"/>
              <w:spacing w:line="200" w:lineRule="atLeast"/>
              <w:jc w:val="left"/>
              <w:rPr>
                <w:rFonts w:hint="eastAsia"/>
                <w:color w:val="000000"/>
              </w:rPr>
            </w:pPr>
            <w:r w:rsidRPr="00733A09">
              <w:rPr>
                <w:rFonts w:hint="eastAsia"/>
                <w:color w:val="000000"/>
              </w:rPr>
              <w:t>核酸供与体の特性</w:t>
            </w:r>
          </w:p>
          <w:p w14:paraId="69CBD94E" w14:textId="77777777" w:rsidR="00EE64B9" w:rsidRPr="00733A09" w:rsidRDefault="00EE64B9">
            <w:pPr>
              <w:suppressAutoHyphens/>
              <w:kinsoku w:val="0"/>
              <w:wordWrap w:val="0"/>
              <w:autoSpaceDE w:val="0"/>
              <w:autoSpaceDN w:val="0"/>
              <w:spacing w:line="200" w:lineRule="atLeast"/>
              <w:jc w:val="left"/>
              <w:rPr>
                <w:rFonts w:hint="eastAsia"/>
                <w:color w:val="000000"/>
              </w:rPr>
            </w:pPr>
            <w:r w:rsidRPr="00733A09">
              <w:rPr>
                <w:rFonts w:hint="eastAsia"/>
                <w:color w:val="000000"/>
              </w:rPr>
              <w:t>（注</w:t>
            </w:r>
            <w:r w:rsidRPr="00733A09">
              <w:rPr>
                <w:color w:val="000000"/>
              </w:rPr>
              <w:t>1</w:t>
            </w:r>
            <w:r w:rsidRPr="00733A09">
              <w:rPr>
                <w:rFonts w:hint="eastAsia"/>
                <w:color w:val="000000"/>
              </w:rPr>
              <w:t>2）</w:t>
            </w:r>
          </w:p>
        </w:tc>
        <w:tc>
          <w:tcPr>
            <w:tcW w:w="6443" w:type="dxa"/>
            <w:gridSpan w:val="5"/>
          </w:tcPr>
          <w:p w14:paraId="4C5C7A99" w14:textId="77777777" w:rsidR="00EE64B9" w:rsidRDefault="00E50A5E">
            <w:pPr>
              <w:rPr>
                <w:rFonts w:hint="eastAsia"/>
              </w:rPr>
            </w:pPr>
            <w:r w:rsidRPr="00E50A5E">
              <w:rPr>
                <w:rFonts w:hint="eastAsia"/>
              </w:rPr>
              <w:t>＊宿主と異なるすべての生物について記述すること。</w:t>
            </w:r>
          </w:p>
        </w:tc>
      </w:tr>
      <w:tr w:rsidR="00EE64B9" w14:paraId="048EC56D" w14:textId="77777777">
        <w:tblPrEx>
          <w:tblCellMar>
            <w:top w:w="0" w:type="dxa"/>
            <w:bottom w:w="0" w:type="dxa"/>
          </w:tblCellMar>
        </w:tblPrEx>
        <w:trPr>
          <w:cantSplit/>
          <w:trHeight w:val="1251"/>
        </w:trPr>
        <w:tc>
          <w:tcPr>
            <w:tcW w:w="1179" w:type="dxa"/>
            <w:gridSpan w:val="2"/>
            <w:vMerge/>
          </w:tcPr>
          <w:p w14:paraId="08DDE431" w14:textId="77777777" w:rsidR="00EE64B9" w:rsidRDefault="00EE64B9">
            <w:pPr>
              <w:rPr>
                <w:rFonts w:hint="eastAsia"/>
              </w:rPr>
            </w:pPr>
          </w:p>
        </w:tc>
        <w:tc>
          <w:tcPr>
            <w:tcW w:w="1080" w:type="dxa"/>
          </w:tcPr>
          <w:p w14:paraId="4387E9B1" w14:textId="77777777" w:rsidR="00EE64B9" w:rsidRPr="00733A09" w:rsidRDefault="00EE64B9">
            <w:pPr>
              <w:rPr>
                <w:rFonts w:hint="eastAsia"/>
                <w:color w:val="000000"/>
              </w:rPr>
            </w:pPr>
            <w:r w:rsidRPr="00733A09">
              <w:rPr>
                <w:rFonts w:hint="eastAsia"/>
                <w:color w:val="000000"/>
              </w:rPr>
              <w:t>供与核酸の特性（注</w:t>
            </w:r>
            <w:r w:rsidRPr="00733A09">
              <w:rPr>
                <w:color w:val="000000"/>
              </w:rPr>
              <w:t>1</w:t>
            </w:r>
            <w:r w:rsidRPr="00733A09">
              <w:rPr>
                <w:rFonts w:hint="eastAsia"/>
                <w:color w:val="000000"/>
              </w:rPr>
              <w:t>3）</w:t>
            </w:r>
          </w:p>
        </w:tc>
        <w:tc>
          <w:tcPr>
            <w:tcW w:w="6443" w:type="dxa"/>
            <w:gridSpan w:val="5"/>
          </w:tcPr>
          <w:p w14:paraId="501D067D" w14:textId="77777777" w:rsidR="00EE64B9" w:rsidRDefault="00EE64B9">
            <w:pPr>
              <w:rPr>
                <w:rFonts w:hint="eastAsia"/>
              </w:rPr>
            </w:pPr>
          </w:p>
        </w:tc>
      </w:tr>
      <w:tr w:rsidR="00EE64B9" w14:paraId="728C1F52" w14:textId="77777777">
        <w:tblPrEx>
          <w:tblCellMar>
            <w:top w:w="0" w:type="dxa"/>
            <w:bottom w:w="0" w:type="dxa"/>
          </w:tblCellMar>
        </w:tblPrEx>
        <w:trPr>
          <w:cantSplit/>
          <w:trHeight w:val="1253"/>
        </w:trPr>
        <w:tc>
          <w:tcPr>
            <w:tcW w:w="1179" w:type="dxa"/>
            <w:gridSpan w:val="2"/>
            <w:vMerge/>
          </w:tcPr>
          <w:p w14:paraId="74389C2B" w14:textId="77777777" w:rsidR="00EE64B9" w:rsidRDefault="00EE64B9">
            <w:pPr>
              <w:rPr>
                <w:rFonts w:hint="eastAsia"/>
              </w:rPr>
            </w:pPr>
          </w:p>
        </w:tc>
        <w:tc>
          <w:tcPr>
            <w:tcW w:w="1080" w:type="dxa"/>
          </w:tcPr>
          <w:p w14:paraId="3ACC18F4" w14:textId="77777777" w:rsidR="00EE64B9" w:rsidRPr="00733A09" w:rsidRDefault="00EE64B9">
            <w:pPr>
              <w:suppressAutoHyphens/>
              <w:kinsoku w:val="0"/>
              <w:wordWrap w:val="0"/>
              <w:autoSpaceDE w:val="0"/>
              <w:autoSpaceDN w:val="0"/>
              <w:spacing w:line="200" w:lineRule="atLeast"/>
              <w:jc w:val="left"/>
              <w:rPr>
                <w:color w:val="000000"/>
              </w:rPr>
            </w:pPr>
            <w:r w:rsidRPr="00733A09">
              <w:rPr>
                <w:rFonts w:hint="eastAsia"/>
                <w:color w:val="000000"/>
              </w:rPr>
              <w:t>ベクター等の特性</w:t>
            </w:r>
          </w:p>
          <w:p w14:paraId="42E621E1" w14:textId="77777777" w:rsidR="00EE64B9" w:rsidRPr="00733A09" w:rsidRDefault="00EE64B9">
            <w:pPr>
              <w:rPr>
                <w:rFonts w:hint="eastAsia"/>
                <w:color w:val="000000"/>
              </w:rPr>
            </w:pPr>
            <w:r w:rsidRPr="00733A09">
              <w:rPr>
                <w:rFonts w:hint="eastAsia"/>
                <w:color w:val="000000"/>
              </w:rPr>
              <w:t>（注</w:t>
            </w:r>
            <w:r w:rsidRPr="00733A09">
              <w:rPr>
                <w:color w:val="000000"/>
              </w:rPr>
              <w:t>1</w:t>
            </w:r>
            <w:r w:rsidRPr="00733A09">
              <w:rPr>
                <w:rFonts w:hint="eastAsia"/>
                <w:color w:val="000000"/>
              </w:rPr>
              <w:t>4）</w:t>
            </w:r>
          </w:p>
        </w:tc>
        <w:tc>
          <w:tcPr>
            <w:tcW w:w="6443" w:type="dxa"/>
            <w:gridSpan w:val="5"/>
          </w:tcPr>
          <w:p w14:paraId="11AE9B65" w14:textId="77777777" w:rsidR="00EE64B9" w:rsidRDefault="00EE64B9">
            <w:pPr>
              <w:rPr>
                <w:rFonts w:hint="eastAsia"/>
              </w:rPr>
            </w:pPr>
          </w:p>
        </w:tc>
      </w:tr>
      <w:tr w:rsidR="00EE64B9" w14:paraId="73778F1C" w14:textId="77777777">
        <w:tblPrEx>
          <w:tblCellMar>
            <w:top w:w="0" w:type="dxa"/>
            <w:bottom w:w="0" w:type="dxa"/>
          </w:tblCellMar>
        </w:tblPrEx>
        <w:trPr>
          <w:cantSplit/>
        </w:trPr>
        <w:tc>
          <w:tcPr>
            <w:tcW w:w="1179" w:type="dxa"/>
            <w:gridSpan w:val="2"/>
            <w:vMerge/>
          </w:tcPr>
          <w:p w14:paraId="049A7E62" w14:textId="77777777" w:rsidR="00EE64B9" w:rsidRDefault="00EE64B9">
            <w:pPr>
              <w:rPr>
                <w:rFonts w:hint="eastAsia"/>
              </w:rPr>
            </w:pPr>
          </w:p>
        </w:tc>
        <w:tc>
          <w:tcPr>
            <w:tcW w:w="1080" w:type="dxa"/>
          </w:tcPr>
          <w:p w14:paraId="35EF372A" w14:textId="77777777" w:rsidR="00EE64B9" w:rsidRPr="00733A09" w:rsidRDefault="00EE64B9">
            <w:pPr>
              <w:suppressAutoHyphens/>
              <w:kinsoku w:val="0"/>
              <w:wordWrap w:val="0"/>
              <w:autoSpaceDE w:val="0"/>
              <w:autoSpaceDN w:val="0"/>
              <w:spacing w:line="200" w:lineRule="atLeast"/>
              <w:jc w:val="left"/>
              <w:rPr>
                <w:color w:val="000000"/>
              </w:rPr>
            </w:pPr>
            <w:r w:rsidRPr="00733A09">
              <w:rPr>
                <w:rFonts w:hint="eastAsia"/>
                <w:color w:val="000000"/>
              </w:rPr>
              <w:t>宿主等の特性</w:t>
            </w:r>
          </w:p>
          <w:p w14:paraId="35241DA0" w14:textId="77777777" w:rsidR="00EE64B9" w:rsidRPr="00733A09" w:rsidRDefault="00EE64B9">
            <w:pPr>
              <w:rPr>
                <w:rFonts w:hint="eastAsia"/>
                <w:color w:val="000000"/>
              </w:rPr>
            </w:pPr>
            <w:r w:rsidRPr="00733A09">
              <w:rPr>
                <w:rFonts w:hint="eastAsia"/>
                <w:color w:val="000000"/>
              </w:rPr>
              <w:t>（注</w:t>
            </w:r>
            <w:r w:rsidRPr="00733A09">
              <w:rPr>
                <w:color w:val="000000"/>
              </w:rPr>
              <w:t>1</w:t>
            </w:r>
            <w:r w:rsidRPr="00733A09">
              <w:rPr>
                <w:rFonts w:hint="eastAsia"/>
                <w:color w:val="000000"/>
              </w:rPr>
              <w:t>5）</w:t>
            </w:r>
          </w:p>
        </w:tc>
        <w:tc>
          <w:tcPr>
            <w:tcW w:w="6443" w:type="dxa"/>
            <w:gridSpan w:val="5"/>
          </w:tcPr>
          <w:p w14:paraId="45915506" w14:textId="77777777" w:rsidR="00EE64B9" w:rsidRDefault="00E50A5E">
            <w:pPr>
              <w:pStyle w:val="a4"/>
              <w:wordWrap/>
              <w:autoSpaceDE/>
              <w:autoSpaceDN/>
              <w:adjustRightInd/>
              <w:spacing w:line="240" w:lineRule="auto"/>
              <w:rPr>
                <w:rFonts w:ascii="Century" w:hAnsi="Century" w:hint="eastAsia"/>
                <w:spacing w:val="0"/>
                <w:kern w:val="2"/>
                <w:szCs w:val="24"/>
              </w:rPr>
            </w:pPr>
            <w:r w:rsidRPr="00E50A5E">
              <w:rPr>
                <w:rFonts w:ascii="Century" w:hAnsi="Century" w:hint="eastAsia"/>
                <w:spacing w:val="0"/>
                <w:kern w:val="2"/>
                <w:szCs w:val="24"/>
              </w:rPr>
              <w:t>＊宿主と異なるすべての生物について記述すること。</w:t>
            </w:r>
          </w:p>
        </w:tc>
      </w:tr>
      <w:tr w:rsidR="00EE64B9" w14:paraId="3F958C46" w14:textId="77777777">
        <w:tblPrEx>
          <w:tblCellMar>
            <w:top w:w="0" w:type="dxa"/>
            <w:bottom w:w="0" w:type="dxa"/>
          </w:tblCellMar>
        </w:tblPrEx>
        <w:trPr>
          <w:cantSplit/>
        </w:trPr>
        <w:tc>
          <w:tcPr>
            <w:tcW w:w="1179" w:type="dxa"/>
            <w:gridSpan w:val="2"/>
            <w:vMerge/>
          </w:tcPr>
          <w:p w14:paraId="4CBA0D66" w14:textId="77777777" w:rsidR="00EE64B9" w:rsidRDefault="00EE64B9">
            <w:pPr>
              <w:rPr>
                <w:rFonts w:hint="eastAsia"/>
              </w:rPr>
            </w:pPr>
          </w:p>
        </w:tc>
        <w:tc>
          <w:tcPr>
            <w:tcW w:w="1080" w:type="dxa"/>
          </w:tcPr>
          <w:p w14:paraId="18A0CF02" w14:textId="77777777" w:rsidR="00EE64B9" w:rsidRPr="00733A09" w:rsidRDefault="00EE64B9">
            <w:pPr>
              <w:rPr>
                <w:rFonts w:hint="eastAsia"/>
                <w:color w:val="000000"/>
              </w:rPr>
            </w:pPr>
            <w:r w:rsidRPr="00733A09">
              <w:rPr>
                <w:rFonts w:hint="eastAsia"/>
                <w:color w:val="000000"/>
              </w:rPr>
              <w:t>遺伝子組換え生物等の特性（宿主等との相違を含む。）</w:t>
            </w:r>
          </w:p>
          <w:p w14:paraId="6C32481B" w14:textId="77777777" w:rsidR="00EE64B9" w:rsidRPr="00733A09" w:rsidRDefault="00EE64B9">
            <w:pPr>
              <w:rPr>
                <w:rFonts w:hint="eastAsia"/>
                <w:color w:val="000000"/>
              </w:rPr>
            </w:pPr>
            <w:r w:rsidRPr="00733A09">
              <w:rPr>
                <w:rFonts w:hint="eastAsia"/>
                <w:color w:val="000000"/>
              </w:rPr>
              <w:t>（注</w:t>
            </w:r>
            <w:r w:rsidRPr="00733A09">
              <w:rPr>
                <w:color w:val="000000"/>
              </w:rPr>
              <w:t>1</w:t>
            </w:r>
            <w:r w:rsidRPr="00733A09">
              <w:rPr>
                <w:rFonts w:hint="eastAsia"/>
                <w:color w:val="000000"/>
              </w:rPr>
              <w:t>6）</w:t>
            </w:r>
          </w:p>
        </w:tc>
        <w:tc>
          <w:tcPr>
            <w:tcW w:w="6443" w:type="dxa"/>
            <w:gridSpan w:val="5"/>
          </w:tcPr>
          <w:p w14:paraId="60051F7B" w14:textId="77777777" w:rsidR="00EE64B9" w:rsidRDefault="00EE64B9">
            <w:pPr>
              <w:pStyle w:val="a4"/>
              <w:wordWrap/>
              <w:autoSpaceDE/>
              <w:autoSpaceDN/>
              <w:adjustRightInd/>
              <w:spacing w:line="240" w:lineRule="auto"/>
              <w:rPr>
                <w:rFonts w:ascii="Century" w:hAnsi="Century" w:hint="eastAsia"/>
                <w:spacing w:val="0"/>
                <w:kern w:val="2"/>
                <w:szCs w:val="24"/>
              </w:rPr>
            </w:pPr>
          </w:p>
        </w:tc>
      </w:tr>
      <w:tr w:rsidR="00EE64B9" w14:paraId="5186C73F" w14:textId="77777777">
        <w:tblPrEx>
          <w:tblCellMar>
            <w:top w:w="0" w:type="dxa"/>
            <w:bottom w:w="0" w:type="dxa"/>
          </w:tblCellMar>
        </w:tblPrEx>
        <w:trPr>
          <w:cantSplit/>
        </w:trPr>
        <w:tc>
          <w:tcPr>
            <w:tcW w:w="2259" w:type="dxa"/>
            <w:gridSpan w:val="3"/>
          </w:tcPr>
          <w:p w14:paraId="6733240E" w14:textId="77777777" w:rsidR="00EE64B9" w:rsidRPr="00733A09" w:rsidRDefault="00EE64B9">
            <w:pPr>
              <w:rPr>
                <w:rFonts w:hint="eastAsia"/>
                <w:color w:val="000000"/>
              </w:rPr>
            </w:pPr>
            <w:r w:rsidRPr="00733A09">
              <w:rPr>
                <w:rFonts w:hint="eastAsia"/>
                <w:color w:val="000000"/>
              </w:rPr>
              <w:t>遺伝子組換え生物等を保有している動物、植物又は細胞等の特性（注</w:t>
            </w:r>
            <w:r w:rsidRPr="00733A09">
              <w:rPr>
                <w:color w:val="000000"/>
              </w:rPr>
              <w:t>1</w:t>
            </w:r>
            <w:r w:rsidRPr="00733A09">
              <w:rPr>
                <w:rFonts w:hint="eastAsia"/>
                <w:color w:val="000000"/>
              </w:rPr>
              <w:t>7）</w:t>
            </w:r>
          </w:p>
        </w:tc>
        <w:tc>
          <w:tcPr>
            <w:tcW w:w="6443" w:type="dxa"/>
            <w:gridSpan w:val="5"/>
          </w:tcPr>
          <w:p w14:paraId="2FFB29FE" w14:textId="77777777" w:rsidR="00EE64B9" w:rsidRDefault="00EE64B9">
            <w:pPr>
              <w:rPr>
                <w:rFonts w:hint="eastAsia"/>
              </w:rPr>
            </w:pPr>
          </w:p>
        </w:tc>
      </w:tr>
      <w:tr w:rsidR="00EE64B9" w14:paraId="5EDFBAA1" w14:textId="77777777">
        <w:tblPrEx>
          <w:tblCellMar>
            <w:top w:w="0" w:type="dxa"/>
            <w:bottom w:w="0" w:type="dxa"/>
          </w:tblCellMar>
        </w:tblPrEx>
        <w:trPr>
          <w:cantSplit/>
        </w:trPr>
        <w:tc>
          <w:tcPr>
            <w:tcW w:w="1179" w:type="dxa"/>
            <w:gridSpan w:val="2"/>
            <w:vMerge w:val="restart"/>
            <w:vAlign w:val="center"/>
          </w:tcPr>
          <w:p w14:paraId="3A968AC9" w14:textId="77777777" w:rsidR="00EE64B9" w:rsidRDefault="00EE64B9">
            <w:pPr>
              <w:pStyle w:val="a4"/>
              <w:wordWrap/>
              <w:autoSpaceDE/>
              <w:autoSpaceDN/>
              <w:adjustRightInd/>
              <w:spacing w:line="240" w:lineRule="auto"/>
              <w:rPr>
                <w:rFonts w:ascii="Century" w:hAnsi="Century" w:hint="eastAsia"/>
                <w:spacing w:val="0"/>
                <w:kern w:val="2"/>
                <w:szCs w:val="24"/>
              </w:rPr>
            </w:pPr>
            <w:r>
              <w:rPr>
                <w:rFonts w:ascii="Century" w:hAnsi="Century" w:hint="eastAsia"/>
                <w:spacing w:val="0"/>
                <w:kern w:val="2"/>
                <w:szCs w:val="24"/>
              </w:rPr>
              <w:t>拡散防止措置</w:t>
            </w:r>
          </w:p>
        </w:tc>
        <w:tc>
          <w:tcPr>
            <w:tcW w:w="1080" w:type="dxa"/>
          </w:tcPr>
          <w:p w14:paraId="3C572520" w14:textId="77777777" w:rsidR="00EE64B9" w:rsidRPr="00733A09" w:rsidRDefault="00EE64B9">
            <w:pPr>
              <w:suppressAutoHyphens/>
              <w:kinsoku w:val="0"/>
              <w:wordWrap w:val="0"/>
              <w:autoSpaceDE w:val="0"/>
              <w:autoSpaceDN w:val="0"/>
              <w:spacing w:line="200" w:lineRule="atLeast"/>
              <w:jc w:val="left"/>
              <w:rPr>
                <w:rFonts w:hint="eastAsia"/>
                <w:color w:val="000000"/>
                <w:sz w:val="24"/>
              </w:rPr>
            </w:pPr>
            <w:r w:rsidRPr="00733A09">
              <w:rPr>
                <w:rFonts w:hint="eastAsia"/>
                <w:color w:val="000000"/>
              </w:rPr>
              <w:t>区分及び選択理由（注</w:t>
            </w:r>
            <w:r w:rsidRPr="00733A09">
              <w:rPr>
                <w:color w:val="000000"/>
              </w:rPr>
              <w:t>1</w:t>
            </w:r>
            <w:r w:rsidRPr="00733A09">
              <w:rPr>
                <w:rFonts w:hint="eastAsia"/>
                <w:color w:val="000000"/>
              </w:rPr>
              <w:t>8）</w:t>
            </w:r>
          </w:p>
        </w:tc>
        <w:tc>
          <w:tcPr>
            <w:tcW w:w="6443" w:type="dxa"/>
            <w:gridSpan w:val="5"/>
          </w:tcPr>
          <w:p w14:paraId="763809E0" w14:textId="77777777" w:rsidR="00EE64B9" w:rsidRDefault="00EE64B9">
            <w:pPr>
              <w:rPr>
                <w:rFonts w:hint="eastAsia"/>
              </w:rPr>
            </w:pPr>
          </w:p>
        </w:tc>
      </w:tr>
      <w:tr w:rsidR="00EE64B9" w14:paraId="11047EA9" w14:textId="77777777">
        <w:tblPrEx>
          <w:tblCellMar>
            <w:top w:w="0" w:type="dxa"/>
            <w:bottom w:w="0" w:type="dxa"/>
          </w:tblCellMar>
        </w:tblPrEx>
        <w:trPr>
          <w:cantSplit/>
        </w:trPr>
        <w:tc>
          <w:tcPr>
            <w:tcW w:w="1179" w:type="dxa"/>
            <w:gridSpan w:val="2"/>
            <w:vMerge/>
          </w:tcPr>
          <w:p w14:paraId="48078DD3" w14:textId="77777777" w:rsidR="00EE64B9" w:rsidRDefault="00EE64B9">
            <w:pPr>
              <w:rPr>
                <w:rFonts w:hint="eastAsia"/>
              </w:rPr>
            </w:pPr>
          </w:p>
        </w:tc>
        <w:tc>
          <w:tcPr>
            <w:tcW w:w="1080" w:type="dxa"/>
          </w:tcPr>
          <w:p w14:paraId="64D8C199" w14:textId="77777777" w:rsidR="00EE64B9" w:rsidRPr="00733A09" w:rsidRDefault="00EE64B9">
            <w:pPr>
              <w:suppressAutoHyphens/>
              <w:kinsoku w:val="0"/>
              <w:wordWrap w:val="0"/>
              <w:autoSpaceDE w:val="0"/>
              <w:autoSpaceDN w:val="0"/>
              <w:spacing w:line="200" w:lineRule="atLeast"/>
              <w:jc w:val="left"/>
              <w:rPr>
                <w:rFonts w:hint="eastAsia"/>
                <w:color w:val="000000"/>
              </w:rPr>
            </w:pPr>
            <w:r w:rsidRPr="00733A09">
              <w:rPr>
                <w:rFonts w:hint="eastAsia"/>
                <w:color w:val="000000"/>
              </w:rPr>
              <w:t>施設等の概要</w:t>
            </w:r>
          </w:p>
          <w:p w14:paraId="6A8804A3" w14:textId="77777777" w:rsidR="00EE64B9" w:rsidRPr="00733A09" w:rsidRDefault="00EE64B9">
            <w:pPr>
              <w:suppressAutoHyphens/>
              <w:kinsoku w:val="0"/>
              <w:wordWrap w:val="0"/>
              <w:autoSpaceDE w:val="0"/>
              <w:autoSpaceDN w:val="0"/>
              <w:spacing w:line="200" w:lineRule="atLeast"/>
              <w:jc w:val="left"/>
              <w:rPr>
                <w:rFonts w:hint="eastAsia"/>
                <w:color w:val="000000"/>
              </w:rPr>
            </w:pPr>
            <w:r w:rsidRPr="00733A09">
              <w:rPr>
                <w:rFonts w:hint="eastAsia"/>
                <w:color w:val="000000"/>
              </w:rPr>
              <w:t>（注</w:t>
            </w:r>
            <w:r w:rsidRPr="00733A09">
              <w:rPr>
                <w:color w:val="000000"/>
              </w:rPr>
              <w:t>1</w:t>
            </w:r>
            <w:r w:rsidRPr="00733A09">
              <w:rPr>
                <w:rFonts w:hint="eastAsia"/>
                <w:color w:val="000000"/>
              </w:rPr>
              <w:t>9）</w:t>
            </w:r>
          </w:p>
        </w:tc>
        <w:tc>
          <w:tcPr>
            <w:tcW w:w="6443" w:type="dxa"/>
            <w:gridSpan w:val="5"/>
          </w:tcPr>
          <w:p w14:paraId="7F26DD4B" w14:textId="77777777" w:rsidR="00EE64B9" w:rsidRDefault="00442D3D" w:rsidP="00567F4F">
            <w:pPr>
              <w:rPr>
                <w:rFonts w:hint="eastAsia"/>
              </w:rPr>
            </w:pPr>
            <w:r w:rsidRPr="00442D3D">
              <w:rPr>
                <w:rFonts w:hint="eastAsia"/>
              </w:rPr>
              <w:t>＊使用するすべての実験室等を記述すること。P2レベル以上の実験室等については P2, P3の区分及び登録番号を、P1レベルの実験室等についてはP1の区分を付すこと（例：501室[P2]2005-6, 502室[P1]）。オートクレーブや超遠心機等を使用する場合は、その設置場所も記載すること。</w:t>
            </w:r>
          </w:p>
        </w:tc>
      </w:tr>
      <w:tr w:rsidR="00EE64B9" w14:paraId="00155E5B" w14:textId="77777777">
        <w:tblPrEx>
          <w:tblCellMar>
            <w:top w:w="0" w:type="dxa"/>
            <w:bottom w:w="0" w:type="dxa"/>
          </w:tblCellMar>
        </w:tblPrEx>
        <w:trPr>
          <w:cantSplit/>
        </w:trPr>
        <w:tc>
          <w:tcPr>
            <w:tcW w:w="1179" w:type="dxa"/>
            <w:gridSpan w:val="2"/>
            <w:vMerge/>
          </w:tcPr>
          <w:p w14:paraId="747BC8F9" w14:textId="77777777" w:rsidR="00EE64B9" w:rsidRDefault="00EE64B9">
            <w:pPr>
              <w:rPr>
                <w:rFonts w:hint="eastAsia"/>
              </w:rPr>
            </w:pPr>
          </w:p>
        </w:tc>
        <w:tc>
          <w:tcPr>
            <w:tcW w:w="1080" w:type="dxa"/>
          </w:tcPr>
          <w:p w14:paraId="4BD9DF68" w14:textId="77777777" w:rsidR="00EE64B9" w:rsidRPr="00733A09" w:rsidRDefault="00EE64B9">
            <w:pPr>
              <w:suppressAutoHyphens/>
              <w:kinsoku w:val="0"/>
              <w:wordWrap w:val="0"/>
              <w:autoSpaceDE w:val="0"/>
              <w:autoSpaceDN w:val="0"/>
              <w:spacing w:line="200" w:lineRule="atLeast"/>
              <w:jc w:val="left"/>
              <w:rPr>
                <w:color w:val="000000"/>
              </w:rPr>
            </w:pPr>
            <w:r w:rsidRPr="00733A09">
              <w:rPr>
                <w:rFonts w:hint="eastAsia"/>
                <w:color w:val="000000"/>
              </w:rPr>
              <w:t>遺伝子組換え生物等を不活化するための措置</w:t>
            </w:r>
          </w:p>
          <w:p w14:paraId="005C88CE" w14:textId="77777777" w:rsidR="00EE64B9" w:rsidRPr="00733A09" w:rsidRDefault="00EE64B9">
            <w:pPr>
              <w:rPr>
                <w:rFonts w:hint="eastAsia"/>
                <w:color w:val="000000"/>
              </w:rPr>
            </w:pPr>
            <w:r w:rsidRPr="00733A09">
              <w:rPr>
                <w:rFonts w:hint="eastAsia"/>
                <w:color w:val="000000"/>
              </w:rPr>
              <w:t>（注20）</w:t>
            </w:r>
          </w:p>
        </w:tc>
        <w:tc>
          <w:tcPr>
            <w:tcW w:w="6443" w:type="dxa"/>
            <w:gridSpan w:val="5"/>
          </w:tcPr>
          <w:p w14:paraId="78F8E926" w14:textId="77777777" w:rsidR="00EE64B9" w:rsidRDefault="00E50A5E">
            <w:pPr>
              <w:rPr>
                <w:rFonts w:hint="eastAsia"/>
              </w:rPr>
            </w:pPr>
            <w:r w:rsidRPr="00E50A5E">
              <w:rPr>
                <w:rFonts w:hint="eastAsia"/>
              </w:rPr>
              <w:t>＊宿主毎に不活化を行う方法と場所を記述すること。</w:t>
            </w:r>
          </w:p>
        </w:tc>
      </w:tr>
    </w:tbl>
    <w:p w14:paraId="4ED17B2F" w14:textId="77777777" w:rsidR="001271D6" w:rsidRDefault="001271D6">
      <w:pPr>
        <w:suppressAutoHyphens/>
        <w:kinsoku w:val="0"/>
        <w:wordWrap w:val="0"/>
        <w:autoSpaceDE w:val="0"/>
        <w:autoSpaceDN w:val="0"/>
        <w:spacing w:line="200" w:lineRule="atLeast"/>
        <w:jc w:val="left"/>
        <w:rPr>
          <w:rFonts w:hint="eastAsia"/>
        </w:rPr>
      </w:pPr>
    </w:p>
    <w:p w14:paraId="556FA7C5" w14:textId="77777777" w:rsidR="00EE64B9" w:rsidRDefault="00EE64B9">
      <w:pPr>
        <w:suppressAutoHyphens/>
        <w:kinsoku w:val="0"/>
        <w:wordWrap w:val="0"/>
        <w:autoSpaceDE w:val="0"/>
        <w:autoSpaceDN w:val="0"/>
        <w:spacing w:line="200" w:lineRule="atLeast"/>
        <w:jc w:val="left"/>
      </w:pPr>
      <w:r>
        <w:rPr>
          <w:rFonts w:hint="eastAsia"/>
        </w:rPr>
        <w:lastRenderedPageBreak/>
        <w:t>［注］</w:t>
      </w:r>
    </w:p>
    <w:p w14:paraId="3784150C" w14:textId="77777777" w:rsidR="00EE64B9" w:rsidRDefault="00EE64B9">
      <w:pPr>
        <w:suppressAutoHyphens/>
        <w:kinsoku w:val="0"/>
        <w:wordWrap w:val="0"/>
        <w:autoSpaceDE w:val="0"/>
        <w:autoSpaceDN w:val="0"/>
        <w:spacing w:line="200" w:lineRule="atLeast"/>
        <w:ind w:left="420" w:hangingChars="200" w:hanging="420"/>
        <w:jc w:val="left"/>
      </w:pPr>
      <w:r>
        <w:rPr>
          <w:rFonts w:hint="eastAsia"/>
        </w:rPr>
        <w:t>注 1　該当項目にチェックを入れ、継続および変更の場合は前回承認を受けた年月及び承認番号を記入すること。</w:t>
      </w:r>
    </w:p>
    <w:p w14:paraId="61283716" w14:textId="77777777" w:rsidR="00EE64B9" w:rsidRDefault="00EE64B9">
      <w:pPr>
        <w:suppressAutoHyphens/>
        <w:kinsoku w:val="0"/>
        <w:wordWrap w:val="0"/>
        <w:autoSpaceDE w:val="0"/>
        <w:autoSpaceDN w:val="0"/>
        <w:spacing w:line="200" w:lineRule="atLeast"/>
        <w:jc w:val="left"/>
      </w:pPr>
      <w:r>
        <w:rPr>
          <w:rFonts w:hint="eastAsia"/>
        </w:rPr>
        <w:t>注 2　本計画において該当する項目すべてにチェックを入れること。</w:t>
      </w:r>
    </w:p>
    <w:p w14:paraId="5ED63D01" w14:textId="77777777" w:rsidR="00EE64B9" w:rsidRDefault="00EE64B9">
      <w:pPr>
        <w:suppressAutoHyphens/>
        <w:kinsoku w:val="0"/>
        <w:wordWrap w:val="0"/>
        <w:autoSpaceDE w:val="0"/>
        <w:autoSpaceDN w:val="0"/>
        <w:spacing w:line="200" w:lineRule="atLeast"/>
        <w:ind w:left="420" w:hangingChars="200" w:hanging="420"/>
        <w:jc w:val="left"/>
      </w:pPr>
      <w:r>
        <w:rPr>
          <w:rFonts w:hint="eastAsia"/>
        </w:rPr>
        <w:t>注 3　「第二種使用等の名称」については、当該第二種使用等の目的及び概要を簡潔に表す名称を記載すること。</w:t>
      </w:r>
    </w:p>
    <w:p w14:paraId="5BEF2C6C" w14:textId="77777777" w:rsidR="00EE64B9" w:rsidRDefault="00EE64B9">
      <w:pPr>
        <w:suppressAutoHyphens/>
        <w:kinsoku w:val="0"/>
        <w:wordWrap w:val="0"/>
        <w:autoSpaceDE w:val="0"/>
        <w:autoSpaceDN w:val="0"/>
        <w:spacing w:line="200" w:lineRule="atLeast"/>
        <w:jc w:val="left"/>
      </w:pPr>
      <w:r>
        <w:rPr>
          <w:rFonts w:hint="eastAsia"/>
        </w:rPr>
        <w:t>注 4　予定している実験実施期間（</w:t>
      </w:r>
      <w:r w:rsidR="00E50A5E">
        <w:rPr>
          <w:rFonts w:hint="eastAsia"/>
        </w:rPr>
        <w:t>5</w:t>
      </w:r>
      <w:r>
        <w:rPr>
          <w:rFonts w:hint="eastAsia"/>
        </w:rPr>
        <w:t>年を限度とする）を記入すること。</w:t>
      </w:r>
    </w:p>
    <w:p w14:paraId="01881C01" w14:textId="77777777" w:rsidR="00EE64B9" w:rsidRDefault="00EE64B9">
      <w:pPr>
        <w:suppressAutoHyphens/>
        <w:kinsoku w:val="0"/>
        <w:wordWrap w:val="0"/>
        <w:autoSpaceDE w:val="0"/>
        <w:autoSpaceDN w:val="0"/>
        <w:spacing w:line="200" w:lineRule="atLeast"/>
        <w:ind w:left="420" w:hangingChars="200" w:hanging="420"/>
        <w:jc w:val="left"/>
      </w:pPr>
      <w:r>
        <w:rPr>
          <w:rFonts w:hint="eastAsia"/>
        </w:rPr>
        <w:t>注 5　「実験責任者」については、当該第二種使用等をする場所において当該第二種使用等を直接管理する者について記載すること。</w:t>
      </w:r>
    </w:p>
    <w:p w14:paraId="5DA71400" w14:textId="77777777" w:rsidR="00EE64B9" w:rsidRDefault="00EE64B9">
      <w:pPr>
        <w:suppressAutoHyphens/>
        <w:kinsoku w:val="0"/>
        <w:wordWrap w:val="0"/>
        <w:autoSpaceDE w:val="0"/>
        <w:autoSpaceDN w:val="0"/>
        <w:spacing w:line="200" w:lineRule="atLeast"/>
        <w:ind w:left="420" w:hangingChars="200" w:hanging="420"/>
        <w:jc w:val="left"/>
      </w:pPr>
      <w:r>
        <w:rPr>
          <w:rFonts w:hint="eastAsia"/>
        </w:rPr>
        <w:t>注 6　「名称及び所在地」については、当該第二種使用等に用いるすべての実験室、実験区画、実験区域、飼育区画及び網室についてそれぞれ記載すること。</w:t>
      </w:r>
    </w:p>
    <w:p w14:paraId="6DB72255" w14:textId="77777777" w:rsidR="00EE64B9" w:rsidRDefault="00EE64B9">
      <w:pPr>
        <w:suppressAutoHyphens/>
        <w:kinsoku w:val="0"/>
        <w:wordWrap w:val="0"/>
        <w:autoSpaceDE w:val="0"/>
        <w:autoSpaceDN w:val="0"/>
        <w:spacing w:line="200" w:lineRule="atLeast"/>
        <w:ind w:left="420" w:hangingChars="200" w:hanging="420"/>
        <w:jc w:val="left"/>
      </w:pPr>
      <w:r>
        <w:rPr>
          <w:rFonts w:hint="eastAsia"/>
        </w:rPr>
        <w:t>注 7　宿主として使用する生物種の取扱い経験の有無及び経験年数を記入すること。なお、宿主が微生物、動物、植物を同時に含む実験計画の場合は、その宿主毎について記入すること。</w:t>
      </w:r>
    </w:p>
    <w:p w14:paraId="25AD167C" w14:textId="77777777" w:rsidR="00EE64B9" w:rsidRDefault="00EE64B9">
      <w:pPr>
        <w:suppressAutoHyphens/>
        <w:kinsoku w:val="0"/>
        <w:wordWrap w:val="0"/>
        <w:autoSpaceDE w:val="0"/>
        <w:autoSpaceDN w:val="0"/>
        <w:spacing w:line="200" w:lineRule="atLeast"/>
        <w:jc w:val="left"/>
        <w:rPr>
          <w:rFonts w:hint="eastAsia"/>
        </w:rPr>
      </w:pPr>
      <w:r>
        <w:rPr>
          <w:rFonts w:hint="eastAsia"/>
        </w:rPr>
        <w:t>注 8　遺伝子組換え実験の経験の有無ならびに経験年数を記入すること。</w:t>
      </w:r>
    </w:p>
    <w:p w14:paraId="7C445368" w14:textId="77777777" w:rsidR="00EE64B9" w:rsidRPr="00733A09" w:rsidRDefault="00EE64B9" w:rsidP="00EE64B9">
      <w:pPr>
        <w:suppressAutoHyphens/>
        <w:kinsoku w:val="0"/>
        <w:wordWrap w:val="0"/>
        <w:autoSpaceDE w:val="0"/>
        <w:autoSpaceDN w:val="0"/>
        <w:spacing w:line="200" w:lineRule="atLeast"/>
        <w:ind w:left="359" w:hangingChars="171" w:hanging="359"/>
        <w:jc w:val="left"/>
        <w:rPr>
          <w:color w:val="000000"/>
        </w:rPr>
      </w:pPr>
      <w:r w:rsidRPr="00733A09">
        <w:rPr>
          <w:rFonts w:hint="eastAsia"/>
          <w:color w:val="000000"/>
        </w:rPr>
        <w:t>注 9　実験責任者及び実験従事者全員に関して、</w:t>
      </w:r>
      <w:r w:rsidR="00E50A5E">
        <w:rPr>
          <w:rFonts w:hint="eastAsia"/>
          <w:color w:val="000000"/>
        </w:rPr>
        <w:t>5</w:t>
      </w:r>
      <w:r w:rsidRPr="00733A09">
        <w:rPr>
          <w:rFonts w:hint="eastAsia"/>
          <w:color w:val="000000"/>
        </w:rPr>
        <w:t>年以内に受講した「遺伝子組換え生物等第二種使用等教育訓練」の受講年月を記入すること</w:t>
      </w:r>
      <w:r w:rsidR="00AB628D" w:rsidRPr="00AB628D">
        <w:rPr>
          <w:rFonts w:hint="eastAsia"/>
          <w:color w:val="000000"/>
        </w:rPr>
        <w:t>（例：A&amp;V/H16年4月）</w:t>
      </w:r>
      <w:r w:rsidRPr="00733A09">
        <w:rPr>
          <w:rFonts w:hint="eastAsia"/>
          <w:color w:val="000000"/>
        </w:rPr>
        <w:t>。該当する教育訓練を受講していない場合は、受講予定と記入すること。</w:t>
      </w:r>
    </w:p>
    <w:p w14:paraId="6440BE1B" w14:textId="77777777" w:rsidR="00EE64B9" w:rsidRPr="00733A09" w:rsidRDefault="00EE64B9">
      <w:pPr>
        <w:suppressAutoHyphens/>
        <w:kinsoku w:val="0"/>
        <w:wordWrap w:val="0"/>
        <w:autoSpaceDE w:val="0"/>
        <w:autoSpaceDN w:val="0"/>
        <w:spacing w:line="200" w:lineRule="atLeast"/>
        <w:jc w:val="left"/>
        <w:rPr>
          <w:color w:val="000000"/>
        </w:rPr>
      </w:pPr>
      <w:r w:rsidRPr="00733A09">
        <w:rPr>
          <w:rFonts w:hint="eastAsia"/>
          <w:color w:val="000000"/>
        </w:rPr>
        <w:t>注10　「種類」については、当該第二種使用等が該当するすべての項目を選ぶこと。</w:t>
      </w:r>
    </w:p>
    <w:p w14:paraId="22C9FF6E" w14:textId="77777777" w:rsidR="00EE64B9" w:rsidRDefault="00EE64B9">
      <w:pPr>
        <w:suppressAutoHyphens/>
        <w:kinsoku w:val="0"/>
        <w:wordWrap w:val="0"/>
        <w:autoSpaceDE w:val="0"/>
        <w:autoSpaceDN w:val="0"/>
        <w:spacing w:line="200" w:lineRule="atLeast"/>
        <w:ind w:left="420" w:hangingChars="200" w:hanging="420"/>
        <w:jc w:val="left"/>
      </w:pPr>
      <w:r w:rsidRPr="00733A09">
        <w:rPr>
          <w:rFonts w:hint="eastAsia"/>
          <w:color w:val="000000"/>
        </w:rPr>
        <w:t>注1</w:t>
      </w:r>
      <w:r w:rsidR="00325F32" w:rsidRPr="00733A09">
        <w:rPr>
          <w:rFonts w:hint="eastAsia"/>
          <w:color w:val="000000"/>
        </w:rPr>
        <w:t>1</w:t>
      </w:r>
      <w:r w:rsidRPr="00733A09">
        <w:rPr>
          <w:rFonts w:hint="eastAsia"/>
          <w:color w:val="000000"/>
        </w:rPr>
        <w:t xml:space="preserve">　「概要」については、当該第二種使用等に係るすべての遺伝子組換え生物等及び当</w:t>
      </w:r>
      <w:r>
        <w:rPr>
          <w:rFonts w:hint="eastAsia"/>
        </w:rPr>
        <w:t>該第二種使用等をする間に執るすべての拡散防止措置の区分について、当該第二種使用等の過程がわかるように記載すること。その際、別紙の「遺伝子組換え生物等及び拡散防止措置の一覧表」を作成し、添付すること。このほか、当該第二種使用等をする間に執る拡散防止措置の区分の中に特定飼育区画又は特定網室がある場合には、次に掲げる項目についても併せて記載すること。</w:t>
      </w:r>
    </w:p>
    <w:p w14:paraId="3A58EED6" w14:textId="77777777" w:rsidR="00EE64B9" w:rsidRDefault="00EE64B9">
      <w:pPr>
        <w:suppressAutoHyphens/>
        <w:kinsoku w:val="0"/>
        <w:wordWrap w:val="0"/>
        <w:autoSpaceDE w:val="0"/>
        <w:autoSpaceDN w:val="0"/>
        <w:spacing w:line="200" w:lineRule="atLeast"/>
        <w:jc w:val="left"/>
      </w:pPr>
      <w:r>
        <w:rPr>
          <w:rFonts w:hint="eastAsia"/>
        </w:rPr>
        <w:t xml:space="preserve">　　</w:t>
      </w:r>
      <w:r>
        <w:t xml:space="preserve">(1) </w:t>
      </w:r>
      <w:r>
        <w:rPr>
          <w:rFonts w:hint="eastAsia"/>
        </w:rPr>
        <w:t>当該第二種使用等に係る組換え動物等又は組換え植物等の系統数又は個体数</w:t>
      </w:r>
    </w:p>
    <w:p w14:paraId="00CF5359" w14:textId="77777777" w:rsidR="00EE64B9" w:rsidRDefault="00EE64B9">
      <w:pPr>
        <w:suppressAutoHyphens/>
        <w:kinsoku w:val="0"/>
        <w:wordWrap w:val="0"/>
        <w:autoSpaceDE w:val="0"/>
        <w:autoSpaceDN w:val="0"/>
        <w:spacing w:line="200" w:lineRule="atLeast"/>
        <w:jc w:val="left"/>
      </w:pPr>
      <w:r>
        <w:rPr>
          <w:rFonts w:hint="eastAsia"/>
        </w:rPr>
        <w:t xml:space="preserve">　　</w:t>
      </w:r>
      <w:r>
        <w:t xml:space="preserve">(2) </w:t>
      </w:r>
      <w:r>
        <w:rPr>
          <w:rFonts w:hint="eastAsia"/>
        </w:rPr>
        <w:t>当該第二種使用等に用いる飼育区画又は網室の面積</w:t>
      </w:r>
    </w:p>
    <w:p w14:paraId="2CBD3B60" w14:textId="77777777" w:rsidR="00EE64B9" w:rsidRDefault="00EE64B9">
      <w:pPr>
        <w:suppressAutoHyphens/>
        <w:kinsoku w:val="0"/>
        <w:wordWrap w:val="0"/>
        <w:autoSpaceDE w:val="0"/>
        <w:autoSpaceDN w:val="0"/>
        <w:spacing w:line="200" w:lineRule="atLeast"/>
        <w:ind w:left="630" w:hangingChars="300" w:hanging="630"/>
        <w:jc w:val="left"/>
      </w:pPr>
      <w:r>
        <w:rPr>
          <w:rFonts w:hint="eastAsia"/>
        </w:rPr>
        <w:t xml:space="preserve">　　</w:t>
      </w:r>
      <w:r>
        <w:t xml:space="preserve">(3) </w:t>
      </w:r>
      <w:r>
        <w:rPr>
          <w:rFonts w:hint="eastAsia"/>
        </w:rPr>
        <w:t>当該第二種使用等に係る組換え動物等の飼育又は当該第二種使用等に係る組換え植物等の栽培の方法</w:t>
      </w:r>
    </w:p>
    <w:p w14:paraId="729B94A2" w14:textId="77777777" w:rsidR="00EE64B9" w:rsidRPr="00733A09" w:rsidRDefault="00EE64B9">
      <w:pPr>
        <w:suppressAutoHyphens/>
        <w:kinsoku w:val="0"/>
        <w:wordWrap w:val="0"/>
        <w:autoSpaceDE w:val="0"/>
        <w:autoSpaceDN w:val="0"/>
        <w:spacing w:line="200" w:lineRule="atLeast"/>
        <w:ind w:left="420" w:hangingChars="200" w:hanging="420"/>
        <w:jc w:val="left"/>
        <w:rPr>
          <w:color w:val="000000"/>
        </w:rPr>
      </w:pPr>
      <w:r w:rsidRPr="00733A09">
        <w:rPr>
          <w:rFonts w:hint="eastAsia"/>
          <w:color w:val="000000"/>
        </w:rPr>
        <w:t>注</w:t>
      </w:r>
      <w:r w:rsidRPr="00733A09">
        <w:rPr>
          <w:color w:val="000000"/>
        </w:rPr>
        <w:t>1</w:t>
      </w:r>
      <w:r w:rsidR="00325F32" w:rsidRPr="00733A09">
        <w:rPr>
          <w:rFonts w:hint="eastAsia"/>
          <w:color w:val="000000"/>
        </w:rPr>
        <w:t>2</w:t>
      </w:r>
      <w:r w:rsidRPr="00733A09">
        <w:rPr>
          <w:rFonts w:hint="eastAsia"/>
          <w:color w:val="000000"/>
        </w:rPr>
        <w:t xml:space="preserve">　「核酸供与体の特性」については、当該第二種使用等に係る遺伝子組換え生物等の核酸供与体に関し、次に掲げる項目について記載すること（遺伝子組換え実験の場合に限る。）。ただし、薬剤耐性遺伝子その他のマーカー遺伝子及び発現調節遺伝子（目的遺伝子に係るものを除く。）である供与核酸が由来する核酸供与体に関しては、次に掲げる項目についての記載を省略することができる。</w:t>
      </w:r>
    </w:p>
    <w:p w14:paraId="55A2107C" w14:textId="77777777" w:rsidR="00EE64B9" w:rsidRPr="00733A09" w:rsidRDefault="00EE64B9">
      <w:pPr>
        <w:suppressAutoHyphens/>
        <w:kinsoku w:val="0"/>
        <w:wordWrap w:val="0"/>
        <w:autoSpaceDE w:val="0"/>
        <w:autoSpaceDN w:val="0"/>
        <w:spacing w:line="200" w:lineRule="atLeast"/>
        <w:jc w:val="left"/>
        <w:rPr>
          <w:color w:val="000000"/>
        </w:rPr>
      </w:pPr>
      <w:r w:rsidRPr="00733A09">
        <w:rPr>
          <w:rFonts w:hint="eastAsia"/>
          <w:color w:val="000000"/>
        </w:rPr>
        <w:t xml:space="preserve">　　</w:t>
      </w:r>
      <w:r w:rsidRPr="00733A09">
        <w:rPr>
          <w:color w:val="000000"/>
        </w:rPr>
        <w:t xml:space="preserve">(1) </w:t>
      </w:r>
      <w:r w:rsidRPr="00733A09">
        <w:rPr>
          <w:rFonts w:hint="eastAsia"/>
          <w:color w:val="000000"/>
        </w:rPr>
        <w:t>分類学上の位置及び実験分類</w:t>
      </w:r>
    </w:p>
    <w:p w14:paraId="455F506B" w14:textId="77777777" w:rsidR="00EE64B9" w:rsidRPr="00733A09" w:rsidRDefault="00EE64B9">
      <w:pPr>
        <w:suppressAutoHyphens/>
        <w:kinsoku w:val="0"/>
        <w:wordWrap w:val="0"/>
        <w:autoSpaceDE w:val="0"/>
        <w:autoSpaceDN w:val="0"/>
        <w:spacing w:line="200" w:lineRule="atLeast"/>
        <w:jc w:val="left"/>
        <w:rPr>
          <w:color w:val="000000"/>
        </w:rPr>
      </w:pPr>
      <w:r w:rsidRPr="00733A09">
        <w:rPr>
          <w:rFonts w:hint="eastAsia"/>
          <w:color w:val="000000"/>
        </w:rPr>
        <w:t xml:space="preserve">　　</w:t>
      </w:r>
      <w:r w:rsidRPr="00733A09">
        <w:rPr>
          <w:color w:val="000000"/>
        </w:rPr>
        <w:t xml:space="preserve">(2) </w:t>
      </w:r>
      <w:r w:rsidRPr="00733A09">
        <w:rPr>
          <w:rFonts w:hint="eastAsia"/>
          <w:color w:val="000000"/>
        </w:rPr>
        <w:t>病原性、有害物質の産生性その他の特性</w:t>
      </w:r>
    </w:p>
    <w:p w14:paraId="749CFDDF" w14:textId="77777777" w:rsidR="00EE64B9" w:rsidRPr="00733A09" w:rsidRDefault="00EE64B9">
      <w:pPr>
        <w:suppressAutoHyphens/>
        <w:kinsoku w:val="0"/>
        <w:wordWrap w:val="0"/>
        <w:autoSpaceDE w:val="0"/>
        <w:autoSpaceDN w:val="0"/>
        <w:spacing w:line="200" w:lineRule="atLeast"/>
        <w:ind w:left="420" w:hangingChars="200" w:hanging="420"/>
        <w:jc w:val="left"/>
        <w:rPr>
          <w:color w:val="000000"/>
        </w:rPr>
      </w:pPr>
      <w:r w:rsidRPr="00733A09">
        <w:rPr>
          <w:rFonts w:hint="eastAsia"/>
          <w:color w:val="000000"/>
        </w:rPr>
        <w:lastRenderedPageBreak/>
        <w:t>注</w:t>
      </w:r>
      <w:r w:rsidRPr="00733A09">
        <w:rPr>
          <w:color w:val="000000"/>
        </w:rPr>
        <w:t>1</w:t>
      </w:r>
      <w:r w:rsidR="00325F32" w:rsidRPr="00733A09">
        <w:rPr>
          <w:rFonts w:hint="eastAsia"/>
          <w:color w:val="000000"/>
        </w:rPr>
        <w:t>3</w:t>
      </w:r>
      <w:r w:rsidRPr="00733A09">
        <w:rPr>
          <w:rFonts w:hint="eastAsia"/>
          <w:color w:val="000000"/>
        </w:rPr>
        <w:t xml:space="preserve">　「供与核酸の特性」については、当該第二種使用等に係る遺伝子組換え生物等の供与核酸に関し、次に掲げる項目について記載すること（遺伝子組換え実験の場合に限る。）。ただし、薬剤耐性遺伝子その他のマーカー遺伝子及び発現調節遺伝子（目的遺伝子に係るものを除く。）である供与核酸に関しては、次に掲げる項目についての記載を省略することができる。</w:t>
      </w:r>
    </w:p>
    <w:p w14:paraId="45C44E85" w14:textId="77777777" w:rsidR="00EE64B9" w:rsidRPr="00733A09" w:rsidRDefault="00EE64B9">
      <w:pPr>
        <w:suppressAutoHyphens/>
        <w:kinsoku w:val="0"/>
        <w:wordWrap w:val="0"/>
        <w:autoSpaceDE w:val="0"/>
        <w:autoSpaceDN w:val="0"/>
        <w:spacing w:line="200" w:lineRule="atLeast"/>
        <w:jc w:val="left"/>
        <w:rPr>
          <w:color w:val="000000"/>
        </w:rPr>
      </w:pPr>
      <w:r w:rsidRPr="00733A09">
        <w:rPr>
          <w:rFonts w:hint="eastAsia"/>
          <w:color w:val="000000"/>
        </w:rPr>
        <w:t xml:space="preserve">　　</w:t>
      </w:r>
      <w:r w:rsidRPr="00733A09">
        <w:rPr>
          <w:color w:val="000000"/>
        </w:rPr>
        <w:t xml:space="preserve">(1) </w:t>
      </w:r>
      <w:r w:rsidRPr="00733A09">
        <w:rPr>
          <w:rFonts w:hint="eastAsia"/>
          <w:color w:val="000000"/>
        </w:rPr>
        <w:t>種類（ゲノム核酸、相補的デオキシリボ核酸、合成核酸等）及び一般的名称</w:t>
      </w:r>
    </w:p>
    <w:p w14:paraId="17051D8F" w14:textId="77777777" w:rsidR="00EE64B9" w:rsidRDefault="00EE64B9">
      <w:pPr>
        <w:suppressAutoHyphens/>
        <w:kinsoku w:val="0"/>
        <w:wordWrap w:val="0"/>
        <w:autoSpaceDE w:val="0"/>
        <w:autoSpaceDN w:val="0"/>
        <w:spacing w:line="200" w:lineRule="atLeast"/>
        <w:jc w:val="left"/>
      </w:pPr>
      <w:r>
        <w:rPr>
          <w:rFonts w:hint="eastAsia"/>
        </w:rPr>
        <w:t xml:space="preserve">　  </w:t>
      </w:r>
      <w:r>
        <w:t xml:space="preserve">(2) </w:t>
      </w:r>
      <w:r>
        <w:rPr>
          <w:rFonts w:hint="eastAsia"/>
        </w:rPr>
        <w:t>構成要素（目的遺伝子、発現調節遺伝子等）の機能、大きさ及び構成</w:t>
      </w:r>
    </w:p>
    <w:p w14:paraId="3A4BB73D" w14:textId="77777777" w:rsidR="00EE64B9" w:rsidRDefault="00EE64B9">
      <w:pPr>
        <w:suppressAutoHyphens/>
        <w:kinsoku w:val="0"/>
        <w:wordWrap w:val="0"/>
        <w:autoSpaceDE w:val="0"/>
        <w:autoSpaceDN w:val="0"/>
        <w:spacing w:line="200" w:lineRule="atLeast"/>
        <w:ind w:left="630" w:hangingChars="300" w:hanging="630"/>
        <w:jc w:val="left"/>
      </w:pPr>
      <w:r>
        <w:rPr>
          <w:rFonts w:hint="eastAsia"/>
        </w:rPr>
        <w:t xml:space="preserve">　　</w:t>
      </w:r>
      <w:r>
        <w:t xml:space="preserve">(3) </w:t>
      </w:r>
      <w:r>
        <w:rPr>
          <w:rFonts w:hint="eastAsia"/>
        </w:rPr>
        <w:t>塩基配列情報又は日本ＤＮＡデータバンク等の塩基配列データベースのアクセッションナンバー（供与核酸が同定済核酸である場合に限る。）</w:t>
      </w:r>
    </w:p>
    <w:p w14:paraId="05C17329" w14:textId="77777777" w:rsidR="00EE64B9" w:rsidRPr="00733A09" w:rsidRDefault="00EE64B9">
      <w:pPr>
        <w:suppressAutoHyphens/>
        <w:kinsoku w:val="0"/>
        <w:wordWrap w:val="0"/>
        <w:autoSpaceDE w:val="0"/>
        <w:autoSpaceDN w:val="0"/>
        <w:spacing w:line="200" w:lineRule="atLeast"/>
        <w:ind w:left="420" w:hangingChars="200" w:hanging="420"/>
        <w:jc w:val="left"/>
        <w:rPr>
          <w:color w:val="000000"/>
        </w:rPr>
      </w:pPr>
      <w:r w:rsidRPr="00733A09">
        <w:rPr>
          <w:rFonts w:hint="eastAsia"/>
          <w:color w:val="000000"/>
        </w:rPr>
        <w:t>注</w:t>
      </w:r>
      <w:r w:rsidR="00325F32" w:rsidRPr="00733A09">
        <w:rPr>
          <w:rFonts w:hint="eastAsia"/>
          <w:color w:val="000000"/>
        </w:rPr>
        <w:t>14</w:t>
      </w:r>
      <w:r w:rsidRPr="00733A09">
        <w:rPr>
          <w:rFonts w:hint="eastAsia"/>
          <w:color w:val="000000"/>
        </w:rPr>
        <w:t xml:space="preserve">　「ベクター等の特性」については、当該第二種使用等に係る遺伝子組換え生物等のベクターに関し、次に掲げる項目について記載すること（遺伝子組換え実験の場合に限る。）。このほか、薬剤耐性遺伝子その他のマーカー遺伝子の特性についても併せて記載すること。</w:t>
      </w:r>
    </w:p>
    <w:p w14:paraId="696B90C2" w14:textId="77777777" w:rsidR="00EE64B9" w:rsidRPr="00733A09" w:rsidRDefault="00EE64B9">
      <w:pPr>
        <w:suppressAutoHyphens/>
        <w:kinsoku w:val="0"/>
        <w:wordWrap w:val="0"/>
        <w:autoSpaceDE w:val="0"/>
        <w:autoSpaceDN w:val="0"/>
        <w:spacing w:line="200" w:lineRule="atLeast"/>
        <w:jc w:val="left"/>
        <w:rPr>
          <w:color w:val="000000"/>
        </w:rPr>
      </w:pPr>
      <w:r w:rsidRPr="00733A09">
        <w:rPr>
          <w:rFonts w:hint="eastAsia"/>
          <w:color w:val="000000"/>
        </w:rPr>
        <w:t xml:space="preserve">　　</w:t>
      </w:r>
      <w:r w:rsidRPr="00733A09">
        <w:rPr>
          <w:color w:val="000000"/>
        </w:rPr>
        <w:t xml:space="preserve">(1) </w:t>
      </w:r>
      <w:r w:rsidRPr="00733A09">
        <w:rPr>
          <w:rFonts w:hint="eastAsia"/>
          <w:color w:val="000000"/>
        </w:rPr>
        <w:t>名称、由来する生物の分類学上の位置及び実験分類</w:t>
      </w:r>
    </w:p>
    <w:p w14:paraId="5E9D4A67" w14:textId="77777777" w:rsidR="00EE64B9" w:rsidRPr="00733A09" w:rsidRDefault="00EE64B9">
      <w:pPr>
        <w:suppressAutoHyphens/>
        <w:kinsoku w:val="0"/>
        <w:wordWrap w:val="0"/>
        <w:autoSpaceDE w:val="0"/>
        <w:autoSpaceDN w:val="0"/>
        <w:spacing w:line="200" w:lineRule="atLeast"/>
        <w:jc w:val="left"/>
        <w:rPr>
          <w:color w:val="000000"/>
        </w:rPr>
      </w:pPr>
      <w:r w:rsidRPr="00733A09">
        <w:rPr>
          <w:rFonts w:hint="eastAsia"/>
          <w:color w:val="000000"/>
        </w:rPr>
        <w:t xml:space="preserve">　　</w:t>
      </w:r>
      <w:r w:rsidRPr="00733A09">
        <w:rPr>
          <w:color w:val="000000"/>
        </w:rPr>
        <w:t xml:space="preserve">(2) </w:t>
      </w:r>
      <w:r w:rsidRPr="00733A09">
        <w:rPr>
          <w:rFonts w:hint="eastAsia"/>
          <w:color w:val="000000"/>
        </w:rPr>
        <w:t>構成</w:t>
      </w:r>
    </w:p>
    <w:p w14:paraId="533C28C9" w14:textId="77777777" w:rsidR="00EE64B9" w:rsidRPr="00733A09" w:rsidRDefault="00EE64B9">
      <w:pPr>
        <w:suppressAutoHyphens/>
        <w:kinsoku w:val="0"/>
        <w:wordWrap w:val="0"/>
        <w:autoSpaceDE w:val="0"/>
        <w:autoSpaceDN w:val="0"/>
        <w:spacing w:line="200" w:lineRule="atLeast"/>
        <w:jc w:val="left"/>
        <w:rPr>
          <w:color w:val="000000"/>
        </w:rPr>
      </w:pPr>
      <w:r w:rsidRPr="00733A09">
        <w:rPr>
          <w:rFonts w:hint="eastAsia"/>
          <w:color w:val="000000"/>
        </w:rPr>
        <w:t xml:space="preserve">　　</w:t>
      </w:r>
      <w:r w:rsidRPr="00733A09">
        <w:rPr>
          <w:color w:val="000000"/>
        </w:rPr>
        <w:t xml:space="preserve">(3) </w:t>
      </w:r>
      <w:r w:rsidRPr="00733A09">
        <w:rPr>
          <w:rFonts w:hint="eastAsia"/>
          <w:color w:val="000000"/>
        </w:rPr>
        <w:t>伝達性及び宿主特異性</w:t>
      </w:r>
    </w:p>
    <w:p w14:paraId="45F578EB" w14:textId="77777777" w:rsidR="00EE64B9" w:rsidRDefault="00EE64B9">
      <w:pPr>
        <w:suppressAutoHyphens/>
        <w:kinsoku w:val="0"/>
        <w:wordWrap w:val="0"/>
        <w:autoSpaceDE w:val="0"/>
        <w:autoSpaceDN w:val="0"/>
        <w:spacing w:line="200" w:lineRule="atLeast"/>
        <w:ind w:left="420" w:hangingChars="200" w:hanging="420"/>
        <w:jc w:val="left"/>
      </w:pPr>
      <w:r w:rsidRPr="00733A09">
        <w:rPr>
          <w:rFonts w:hint="eastAsia"/>
          <w:color w:val="000000"/>
        </w:rPr>
        <w:t>注</w:t>
      </w:r>
      <w:r w:rsidRPr="00733A09">
        <w:rPr>
          <w:color w:val="000000"/>
        </w:rPr>
        <w:t>1</w:t>
      </w:r>
      <w:r w:rsidR="00325F32" w:rsidRPr="00733A09">
        <w:rPr>
          <w:rFonts w:hint="eastAsia"/>
          <w:color w:val="000000"/>
        </w:rPr>
        <w:t>5</w:t>
      </w:r>
      <w:r w:rsidRPr="00733A09">
        <w:rPr>
          <w:rFonts w:hint="eastAsia"/>
          <w:color w:val="000000"/>
        </w:rPr>
        <w:t xml:space="preserve">　「宿主等の特性」については、遺伝子組換え実験の場合には当該第二種使用等に係る遺伝子組換え生物等の宿主に関し、細胞融合実験の場合には当該第二種使用等に係る遺伝子組換え生物等の親生物（遺伝子組換え生物等の使用等の規制による生物の多</w:t>
      </w:r>
      <w:r>
        <w:rPr>
          <w:rFonts w:hint="eastAsia"/>
        </w:rPr>
        <w:t>様性の確保に関する法律第</w:t>
      </w:r>
      <w:r w:rsidR="00AB628D">
        <w:rPr>
          <w:rFonts w:hint="eastAsia"/>
        </w:rPr>
        <w:t>2</w:t>
      </w:r>
      <w:r>
        <w:rPr>
          <w:rFonts w:hint="eastAsia"/>
        </w:rPr>
        <w:t>条第</w:t>
      </w:r>
      <w:r w:rsidR="00AB628D">
        <w:rPr>
          <w:rFonts w:hint="eastAsia"/>
        </w:rPr>
        <w:t>2</w:t>
      </w:r>
      <w:r>
        <w:rPr>
          <w:rFonts w:hint="eastAsia"/>
        </w:rPr>
        <w:t>項第</w:t>
      </w:r>
      <w:r w:rsidR="00AB628D">
        <w:rPr>
          <w:rFonts w:hint="eastAsia"/>
        </w:rPr>
        <w:t>2</w:t>
      </w:r>
      <w:r>
        <w:rPr>
          <w:rFonts w:hint="eastAsia"/>
        </w:rPr>
        <w:t>号に掲げる技術の利用により得られた核酸又はその複製物が由来する生物をいう。以下同じ。）に関し、次に掲げる項目について記載すること。</w:t>
      </w:r>
    </w:p>
    <w:p w14:paraId="752C974D" w14:textId="77777777" w:rsidR="00EE64B9" w:rsidRDefault="00EE64B9">
      <w:pPr>
        <w:suppressAutoHyphens/>
        <w:kinsoku w:val="0"/>
        <w:wordWrap w:val="0"/>
        <w:autoSpaceDE w:val="0"/>
        <w:autoSpaceDN w:val="0"/>
        <w:spacing w:line="200" w:lineRule="atLeast"/>
        <w:jc w:val="left"/>
      </w:pPr>
      <w:r>
        <w:rPr>
          <w:rFonts w:hint="eastAsia"/>
        </w:rPr>
        <w:t xml:space="preserve">　　</w:t>
      </w:r>
      <w:r>
        <w:t xml:space="preserve">(1) </w:t>
      </w:r>
      <w:r>
        <w:rPr>
          <w:rFonts w:hint="eastAsia"/>
        </w:rPr>
        <w:t>分類学上の位置及び実験分類</w:t>
      </w:r>
    </w:p>
    <w:p w14:paraId="4AB54D33" w14:textId="77777777" w:rsidR="00EE64B9" w:rsidRDefault="00EE64B9">
      <w:pPr>
        <w:suppressAutoHyphens/>
        <w:kinsoku w:val="0"/>
        <w:wordWrap w:val="0"/>
        <w:autoSpaceDE w:val="0"/>
        <w:autoSpaceDN w:val="0"/>
        <w:spacing w:line="200" w:lineRule="atLeast"/>
        <w:jc w:val="left"/>
      </w:pPr>
      <w:r>
        <w:rPr>
          <w:rFonts w:hint="eastAsia"/>
        </w:rPr>
        <w:t xml:space="preserve">　　</w:t>
      </w:r>
      <w:r>
        <w:t xml:space="preserve">(2) </w:t>
      </w:r>
      <w:r>
        <w:rPr>
          <w:rFonts w:hint="eastAsia"/>
        </w:rPr>
        <w:t>自然環境における分布状況及び生息又は生育が可能な環境</w:t>
      </w:r>
    </w:p>
    <w:p w14:paraId="285F6A7B" w14:textId="77777777" w:rsidR="00EE64B9" w:rsidRDefault="00EE64B9">
      <w:pPr>
        <w:rPr>
          <w:rFonts w:hint="eastAsia"/>
        </w:rPr>
      </w:pPr>
      <w:r>
        <w:rPr>
          <w:rFonts w:hint="eastAsia"/>
        </w:rPr>
        <w:t xml:space="preserve">　　</w:t>
      </w:r>
      <w:r>
        <w:t xml:space="preserve">(3) </w:t>
      </w:r>
      <w:r>
        <w:rPr>
          <w:rFonts w:hint="eastAsia"/>
        </w:rPr>
        <w:t>繁殖又は増殖の様式</w:t>
      </w:r>
    </w:p>
    <w:p w14:paraId="6F84B910" w14:textId="77777777" w:rsidR="00EE64B9" w:rsidRDefault="00EE64B9">
      <w:pPr>
        <w:suppressAutoHyphens/>
        <w:kinsoku w:val="0"/>
        <w:wordWrap w:val="0"/>
        <w:autoSpaceDE w:val="0"/>
        <w:autoSpaceDN w:val="0"/>
        <w:spacing w:line="200" w:lineRule="atLeast"/>
        <w:jc w:val="left"/>
      </w:pPr>
      <w:r>
        <w:rPr>
          <w:rFonts w:hint="eastAsia"/>
        </w:rPr>
        <w:t xml:space="preserve">　  </w:t>
      </w:r>
      <w:r>
        <w:t xml:space="preserve">(4) </w:t>
      </w:r>
      <w:r>
        <w:rPr>
          <w:rFonts w:hint="eastAsia"/>
        </w:rPr>
        <w:t>病原性、有害物質の産生性その他の特性</w:t>
      </w:r>
    </w:p>
    <w:p w14:paraId="51BC867C" w14:textId="77777777" w:rsidR="00EE64B9" w:rsidRDefault="00EE64B9">
      <w:pPr>
        <w:suppressAutoHyphens/>
        <w:kinsoku w:val="0"/>
        <w:wordWrap w:val="0"/>
        <w:autoSpaceDE w:val="0"/>
        <w:autoSpaceDN w:val="0"/>
        <w:spacing w:line="200" w:lineRule="atLeast"/>
        <w:ind w:left="630" w:hangingChars="300" w:hanging="630"/>
        <w:jc w:val="left"/>
      </w:pPr>
      <w:r>
        <w:rPr>
          <w:rFonts w:hint="eastAsia"/>
        </w:rPr>
        <w:t xml:space="preserve">　　</w:t>
      </w:r>
      <w:r>
        <w:t xml:space="preserve">(5) </w:t>
      </w:r>
      <w:r>
        <w:rPr>
          <w:rFonts w:hint="eastAsia"/>
        </w:rPr>
        <w:t>栄養要求性、薬剤耐性及び至適生育条件（微生物（ウイルス又はウイロイドであるものを除く。）である遺伝子組換え生物等の使用等をする場合に限る。）</w:t>
      </w:r>
    </w:p>
    <w:p w14:paraId="48801DA3" w14:textId="77777777" w:rsidR="00EE64B9" w:rsidRDefault="00EE64B9">
      <w:pPr>
        <w:suppressAutoHyphens/>
        <w:kinsoku w:val="0"/>
        <w:wordWrap w:val="0"/>
        <w:autoSpaceDE w:val="0"/>
        <w:autoSpaceDN w:val="0"/>
        <w:spacing w:line="200" w:lineRule="atLeast"/>
        <w:ind w:left="630" w:hangingChars="300" w:hanging="630"/>
        <w:jc w:val="left"/>
      </w:pPr>
      <w:r>
        <w:rPr>
          <w:rFonts w:hint="eastAsia"/>
        </w:rPr>
        <w:t xml:space="preserve">　　</w:t>
      </w:r>
      <w:r>
        <w:t xml:space="preserve">(6) </w:t>
      </w:r>
      <w:r>
        <w:rPr>
          <w:rFonts w:hint="eastAsia"/>
        </w:rPr>
        <w:t>「ベクター等の特性」に掲げる項目（宿主がウイルス及びウイロイドである場合に限る。）</w:t>
      </w:r>
    </w:p>
    <w:p w14:paraId="75FDC0D7" w14:textId="77777777" w:rsidR="00EE64B9" w:rsidRDefault="00EE64B9">
      <w:pPr>
        <w:suppressAutoHyphens/>
        <w:kinsoku w:val="0"/>
        <w:wordWrap w:val="0"/>
        <w:autoSpaceDE w:val="0"/>
        <w:autoSpaceDN w:val="0"/>
        <w:spacing w:line="200" w:lineRule="atLeast"/>
        <w:ind w:left="420" w:hangingChars="200" w:hanging="420"/>
        <w:jc w:val="left"/>
      </w:pPr>
      <w:r w:rsidRPr="00733A09">
        <w:rPr>
          <w:rFonts w:hint="eastAsia"/>
          <w:color w:val="000000"/>
        </w:rPr>
        <w:t>注</w:t>
      </w:r>
      <w:r w:rsidRPr="00733A09">
        <w:rPr>
          <w:color w:val="000000"/>
        </w:rPr>
        <w:t>1</w:t>
      </w:r>
      <w:r w:rsidR="00325F32" w:rsidRPr="00733A09">
        <w:rPr>
          <w:rFonts w:hint="eastAsia"/>
          <w:color w:val="000000"/>
        </w:rPr>
        <w:t>6</w:t>
      </w:r>
      <w:r w:rsidRPr="00733A09">
        <w:rPr>
          <w:rFonts w:hint="eastAsia"/>
          <w:color w:val="000000"/>
        </w:rPr>
        <w:t xml:space="preserve">　「遺伝子組換え生物等の特性（宿主等との相違を含む。）」については、遺伝子組換</w:t>
      </w:r>
      <w:r>
        <w:rPr>
          <w:rFonts w:hint="eastAsia"/>
        </w:rPr>
        <w:t>え実験の場合にあっては当該第二種使用等に係る遺伝子組換え生物等の宿主と比べて、細胞融合実験の場合にあっては当該第二種使用等に係る遺伝子組換え生物等の親生物と比べて、当該第二種使用等に係る遺伝子組換え生物等に新たに付与されることが予想される又は付与された特性を記載すること。このほか、当該第二種使用等をする間に執る拡散防止措置の区分の中に特定飼育区画又は特定網室がある場合には、当該第</w:t>
      </w:r>
      <w:r>
        <w:rPr>
          <w:rFonts w:hint="eastAsia"/>
        </w:rPr>
        <w:lastRenderedPageBreak/>
        <w:t>二種使用等に係る遺伝子組換え生物等に関し、次に掲げる項目についても併せて記載すること。</w:t>
      </w:r>
    </w:p>
    <w:p w14:paraId="22DBF503" w14:textId="77777777" w:rsidR="00EE64B9" w:rsidRDefault="00EE64B9">
      <w:pPr>
        <w:suppressAutoHyphens/>
        <w:kinsoku w:val="0"/>
        <w:wordWrap w:val="0"/>
        <w:autoSpaceDE w:val="0"/>
        <w:autoSpaceDN w:val="0"/>
        <w:spacing w:line="200" w:lineRule="atLeast"/>
        <w:jc w:val="left"/>
      </w:pPr>
      <w:r>
        <w:rPr>
          <w:rFonts w:hint="eastAsia"/>
        </w:rPr>
        <w:t xml:space="preserve">　　</w:t>
      </w:r>
      <w:r>
        <w:t xml:space="preserve">(1) </w:t>
      </w:r>
      <w:r>
        <w:rPr>
          <w:rFonts w:hint="eastAsia"/>
        </w:rPr>
        <w:t>組換え核酸の移入方法及び育成の経過（継代数を含む。）</w:t>
      </w:r>
    </w:p>
    <w:p w14:paraId="6B534622" w14:textId="77777777" w:rsidR="00EE64B9" w:rsidRDefault="00EE64B9">
      <w:pPr>
        <w:suppressAutoHyphens/>
        <w:kinsoku w:val="0"/>
        <w:wordWrap w:val="0"/>
        <w:autoSpaceDE w:val="0"/>
        <w:autoSpaceDN w:val="0"/>
        <w:spacing w:line="200" w:lineRule="atLeast"/>
        <w:ind w:left="630" w:hangingChars="300" w:hanging="630"/>
        <w:jc w:val="left"/>
      </w:pPr>
      <w:r>
        <w:rPr>
          <w:rFonts w:hint="eastAsia"/>
        </w:rPr>
        <w:t xml:space="preserve">　　</w:t>
      </w:r>
      <w:r>
        <w:t xml:space="preserve">(2) </w:t>
      </w:r>
      <w:r>
        <w:rPr>
          <w:rFonts w:hint="eastAsia"/>
        </w:rPr>
        <w:t>供与核酸の存在状態及び供与核酸による形質の発現の安定性（遺伝子組換え実験の場合に限る。）</w:t>
      </w:r>
    </w:p>
    <w:p w14:paraId="74B68294" w14:textId="77777777" w:rsidR="00EE64B9" w:rsidRDefault="00EE64B9">
      <w:pPr>
        <w:suppressAutoHyphens/>
        <w:kinsoku w:val="0"/>
        <w:wordWrap w:val="0"/>
        <w:autoSpaceDE w:val="0"/>
        <w:autoSpaceDN w:val="0"/>
        <w:spacing w:line="200" w:lineRule="atLeast"/>
        <w:jc w:val="left"/>
      </w:pPr>
      <w:r>
        <w:rPr>
          <w:rFonts w:hint="eastAsia"/>
        </w:rPr>
        <w:t xml:space="preserve">　　</w:t>
      </w:r>
      <w:r>
        <w:t xml:space="preserve">(3) </w:t>
      </w:r>
      <w:r>
        <w:rPr>
          <w:rFonts w:hint="eastAsia"/>
        </w:rPr>
        <w:t>繁殖又は増殖の様式</w:t>
      </w:r>
    </w:p>
    <w:p w14:paraId="18BC6E44" w14:textId="77777777" w:rsidR="00EE64B9" w:rsidRDefault="00EE64B9">
      <w:pPr>
        <w:suppressAutoHyphens/>
        <w:kinsoku w:val="0"/>
        <w:wordWrap w:val="0"/>
        <w:autoSpaceDE w:val="0"/>
        <w:autoSpaceDN w:val="0"/>
        <w:spacing w:line="200" w:lineRule="atLeast"/>
        <w:ind w:left="630" w:hangingChars="300" w:hanging="630"/>
        <w:jc w:val="left"/>
      </w:pPr>
      <w:r>
        <w:rPr>
          <w:rFonts w:hint="eastAsia"/>
        </w:rPr>
        <w:t xml:space="preserve">　　</w:t>
      </w:r>
      <w:r>
        <w:t xml:space="preserve">(4) </w:t>
      </w:r>
      <w:r>
        <w:rPr>
          <w:rFonts w:hint="eastAsia"/>
        </w:rPr>
        <w:t>生育又は生存に対し、第二種使用等をする場所における気象条件によって受ける影響</w:t>
      </w:r>
    </w:p>
    <w:p w14:paraId="0FDEDBFB" w14:textId="77777777" w:rsidR="00EE64B9" w:rsidRDefault="00EE64B9">
      <w:pPr>
        <w:ind w:left="630" w:hangingChars="300" w:hanging="630"/>
      </w:pPr>
      <w:r>
        <w:rPr>
          <w:rFonts w:hint="eastAsia"/>
        </w:rPr>
        <w:t xml:space="preserve">　　</w:t>
      </w:r>
      <w:r>
        <w:t xml:space="preserve">(5) </w:t>
      </w:r>
      <w:r>
        <w:rPr>
          <w:rFonts w:hint="eastAsia"/>
        </w:rPr>
        <w:t>微生物である遺伝子組換え生物等の残存性及び当該遺伝子組換え生物等の他の生物への伝播性（当該第二種使用等に係る植物である遺伝子組換え生物等の作成に微生物である遺伝子組換え生物等を用いた場合に限る。）</w:t>
      </w:r>
    </w:p>
    <w:p w14:paraId="73A9E547" w14:textId="77777777" w:rsidR="00EE64B9" w:rsidRPr="00733A09" w:rsidRDefault="00EE64B9">
      <w:pPr>
        <w:suppressAutoHyphens/>
        <w:kinsoku w:val="0"/>
        <w:wordWrap w:val="0"/>
        <w:autoSpaceDE w:val="0"/>
        <w:autoSpaceDN w:val="0"/>
        <w:spacing w:line="200" w:lineRule="atLeast"/>
        <w:ind w:left="420" w:hangingChars="200" w:hanging="420"/>
        <w:jc w:val="left"/>
        <w:rPr>
          <w:color w:val="000000"/>
        </w:rPr>
      </w:pPr>
      <w:r w:rsidRPr="00733A09">
        <w:rPr>
          <w:rFonts w:hint="eastAsia"/>
          <w:color w:val="000000"/>
        </w:rPr>
        <w:t>注</w:t>
      </w:r>
      <w:r w:rsidRPr="00733A09">
        <w:rPr>
          <w:color w:val="000000"/>
        </w:rPr>
        <w:t>1</w:t>
      </w:r>
      <w:r w:rsidR="00325F32" w:rsidRPr="00733A09">
        <w:rPr>
          <w:rFonts w:hint="eastAsia"/>
          <w:color w:val="000000"/>
        </w:rPr>
        <w:t>7</w:t>
      </w:r>
      <w:r w:rsidRPr="00733A09">
        <w:rPr>
          <w:rFonts w:hint="eastAsia"/>
          <w:color w:val="000000"/>
        </w:rPr>
        <w:t xml:space="preserve">　「遺伝子組換え生物等を保有している動物、植物又は細胞等の特性」については、「宿主等の特性」の</w:t>
      </w:r>
      <w:r w:rsidRPr="00733A09">
        <w:rPr>
          <w:color w:val="000000"/>
        </w:rPr>
        <w:t>(1)</w:t>
      </w:r>
      <w:r w:rsidRPr="00733A09">
        <w:rPr>
          <w:rFonts w:hint="eastAsia"/>
          <w:color w:val="000000"/>
        </w:rPr>
        <w:t>から</w:t>
      </w:r>
      <w:r w:rsidRPr="00733A09">
        <w:rPr>
          <w:color w:val="000000"/>
        </w:rPr>
        <w:t>(4)</w:t>
      </w:r>
      <w:r w:rsidRPr="00733A09">
        <w:rPr>
          <w:rFonts w:hint="eastAsia"/>
          <w:color w:val="000000"/>
        </w:rPr>
        <w:t>までに掲げる項目のうち関係する項目を記載することに加え、当該第二種使用等に係る遺伝子組換え生物等を保有していない動物、植物又は細胞等と比べて、当該第二種使用等に係る遺伝子組換え生物等を保有している動物、植物又は細胞等に新たに付与されることが予想される又は付与された形質について記載すること。</w:t>
      </w:r>
    </w:p>
    <w:p w14:paraId="57CDBE5E" w14:textId="77777777" w:rsidR="00AB628D" w:rsidRDefault="00EE64B9">
      <w:pPr>
        <w:suppressAutoHyphens/>
        <w:kinsoku w:val="0"/>
        <w:wordWrap w:val="0"/>
        <w:autoSpaceDE w:val="0"/>
        <w:autoSpaceDN w:val="0"/>
        <w:spacing w:line="200" w:lineRule="atLeast"/>
        <w:ind w:left="420" w:hangingChars="200" w:hanging="420"/>
        <w:jc w:val="left"/>
        <w:rPr>
          <w:color w:val="000000"/>
        </w:rPr>
      </w:pPr>
      <w:r w:rsidRPr="00733A09">
        <w:rPr>
          <w:rFonts w:hint="eastAsia"/>
          <w:color w:val="000000"/>
        </w:rPr>
        <w:t>注</w:t>
      </w:r>
      <w:r w:rsidRPr="00733A09">
        <w:rPr>
          <w:color w:val="000000"/>
        </w:rPr>
        <w:t>1</w:t>
      </w:r>
      <w:r w:rsidR="00325F32" w:rsidRPr="00733A09">
        <w:rPr>
          <w:rFonts w:hint="eastAsia"/>
          <w:color w:val="000000"/>
        </w:rPr>
        <w:t>8</w:t>
      </w:r>
      <w:r w:rsidRPr="00733A09">
        <w:rPr>
          <w:rFonts w:hint="eastAsia"/>
          <w:color w:val="000000"/>
        </w:rPr>
        <w:t xml:space="preserve">　「区分及び選択理由」については、原則として、文部科学省・環境省令第</w:t>
      </w:r>
      <w:r w:rsidR="00AB628D">
        <w:rPr>
          <w:rFonts w:hint="eastAsia"/>
          <w:color w:val="000000"/>
        </w:rPr>
        <w:t>1</w:t>
      </w:r>
      <w:r w:rsidRPr="00733A09">
        <w:rPr>
          <w:rFonts w:hint="eastAsia"/>
          <w:color w:val="000000"/>
        </w:rPr>
        <w:t>号の別表第</w:t>
      </w:r>
      <w:r w:rsidR="00AB628D">
        <w:rPr>
          <w:rFonts w:hint="eastAsia"/>
          <w:color w:val="000000"/>
        </w:rPr>
        <w:t>2</w:t>
      </w:r>
      <w:r w:rsidRPr="00733A09">
        <w:rPr>
          <w:rFonts w:hint="eastAsia"/>
          <w:color w:val="000000"/>
        </w:rPr>
        <w:t>、別表第</w:t>
      </w:r>
      <w:r w:rsidR="00AB628D">
        <w:rPr>
          <w:rFonts w:hint="eastAsia"/>
          <w:color w:val="000000"/>
        </w:rPr>
        <w:t>3</w:t>
      </w:r>
      <w:r w:rsidRPr="00733A09">
        <w:rPr>
          <w:rFonts w:hint="eastAsia"/>
          <w:color w:val="000000"/>
        </w:rPr>
        <w:t>、別表第</w:t>
      </w:r>
      <w:r w:rsidR="00AB628D">
        <w:rPr>
          <w:rFonts w:hint="eastAsia"/>
          <w:color w:val="000000"/>
        </w:rPr>
        <w:t>4</w:t>
      </w:r>
      <w:r w:rsidRPr="00733A09">
        <w:rPr>
          <w:rFonts w:hint="eastAsia"/>
          <w:color w:val="000000"/>
        </w:rPr>
        <w:t>又は別表第</w:t>
      </w:r>
      <w:r w:rsidR="00AB628D">
        <w:rPr>
          <w:rFonts w:hint="eastAsia"/>
          <w:color w:val="000000"/>
        </w:rPr>
        <w:t>5</w:t>
      </w:r>
      <w:r w:rsidRPr="00733A09">
        <w:rPr>
          <w:rFonts w:hint="eastAsia"/>
          <w:color w:val="000000"/>
        </w:rPr>
        <w:t>の左欄に掲げる拡散防止措置の区分のうち、当該第二種使用等をする間に執る拡散防止措置の区分をすべて記載し、選択した理由をそれぞれ具体的に記載すること。</w:t>
      </w:r>
    </w:p>
    <w:p w14:paraId="0B0CF372" w14:textId="77777777" w:rsidR="00EE64B9" w:rsidRPr="00733A09" w:rsidRDefault="00AB628D" w:rsidP="00AB628D">
      <w:pPr>
        <w:suppressAutoHyphens/>
        <w:kinsoku w:val="0"/>
        <w:wordWrap w:val="0"/>
        <w:autoSpaceDE w:val="0"/>
        <w:autoSpaceDN w:val="0"/>
        <w:spacing w:line="200" w:lineRule="atLeast"/>
        <w:ind w:leftChars="200" w:left="420" w:firstLineChars="100" w:firstLine="210"/>
        <w:jc w:val="left"/>
        <w:rPr>
          <w:color w:val="000000"/>
        </w:rPr>
      </w:pPr>
      <w:r w:rsidRPr="00AB628D">
        <w:rPr>
          <w:rFonts w:hint="eastAsia"/>
          <w:color w:val="000000"/>
        </w:rPr>
        <w:t>供与核酸が同定済核酸であり、かつ、哺乳動物等に対する病原性及び伝達性に関係しないことが科学的知見に照らし推定される遺伝子組換え生物等については、宿主の実験分類がクラス</w:t>
      </w:r>
      <w:r>
        <w:rPr>
          <w:rFonts w:hint="eastAsia"/>
          <w:color w:val="000000"/>
        </w:rPr>
        <w:t>1</w:t>
      </w:r>
      <w:r w:rsidRPr="00AB628D">
        <w:rPr>
          <w:rFonts w:hint="eastAsia"/>
          <w:color w:val="000000"/>
        </w:rPr>
        <w:t>またはクラス</w:t>
      </w:r>
      <w:r>
        <w:rPr>
          <w:rFonts w:hint="eastAsia"/>
          <w:color w:val="000000"/>
        </w:rPr>
        <w:t>2</w:t>
      </w:r>
      <w:r w:rsidRPr="00AB628D">
        <w:rPr>
          <w:rFonts w:hint="eastAsia"/>
          <w:color w:val="000000"/>
        </w:rPr>
        <w:t>である場合に、それぞれP1レベル又はP2レベルの拡散防止措置とすること。（二種省令第</w:t>
      </w:r>
      <w:r>
        <w:rPr>
          <w:rFonts w:hint="eastAsia"/>
          <w:color w:val="000000"/>
        </w:rPr>
        <w:t>1</w:t>
      </w:r>
      <w:r w:rsidRPr="00AB628D">
        <w:rPr>
          <w:rFonts w:hint="eastAsia"/>
          <w:color w:val="000000"/>
        </w:rPr>
        <w:t>号、第五条ハ）</w:t>
      </w:r>
    </w:p>
    <w:p w14:paraId="0AE400FC" w14:textId="77777777" w:rsidR="00EE64B9" w:rsidRPr="00733A09" w:rsidRDefault="00EE64B9">
      <w:pPr>
        <w:suppressAutoHyphens/>
        <w:kinsoku w:val="0"/>
        <w:wordWrap w:val="0"/>
        <w:autoSpaceDE w:val="0"/>
        <w:autoSpaceDN w:val="0"/>
        <w:spacing w:line="200" w:lineRule="atLeast"/>
        <w:ind w:left="420" w:hangingChars="200" w:hanging="420"/>
        <w:jc w:val="left"/>
        <w:rPr>
          <w:color w:val="000000"/>
        </w:rPr>
      </w:pPr>
      <w:r w:rsidRPr="00733A09">
        <w:rPr>
          <w:rFonts w:hint="eastAsia"/>
          <w:color w:val="000000"/>
        </w:rPr>
        <w:t>注</w:t>
      </w:r>
      <w:r w:rsidRPr="00733A09">
        <w:rPr>
          <w:color w:val="000000"/>
        </w:rPr>
        <w:t>1</w:t>
      </w:r>
      <w:r w:rsidR="00325F32" w:rsidRPr="00733A09">
        <w:rPr>
          <w:rFonts w:hint="eastAsia"/>
          <w:color w:val="000000"/>
        </w:rPr>
        <w:t>9</w:t>
      </w:r>
      <w:r w:rsidRPr="00733A09">
        <w:rPr>
          <w:rFonts w:hint="eastAsia"/>
          <w:color w:val="000000"/>
        </w:rPr>
        <w:t xml:space="preserve">　「施設等の概要」については、選択した拡散防止措置に関し、次に掲げる項目について記載すること。</w:t>
      </w:r>
      <w:r w:rsidR="00BA0887" w:rsidRPr="00733A09">
        <w:rPr>
          <w:rFonts w:hint="eastAsia"/>
          <w:color w:val="000000"/>
        </w:rPr>
        <w:t>ただし執るべき拡散防止措置の区分がP1、P1A及びP1Pである場合は、次に掲げる項目についての記載を省略することができる。</w:t>
      </w:r>
    </w:p>
    <w:p w14:paraId="6806693C" w14:textId="77777777" w:rsidR="00EE64B9" w:rsidRPr="00733A09" w:rsidRDefault="00EE64B9">
      <w:pPr>
        <w:suppressAutoHyphens/>
        <w:kinsoku w:val="0"/>
        <w:wordWrap w:val="0"/>
        <w:autoSpaceDE w:val="0"/>
        <w:autoSpaceDN w:val="0"/>
        <w:spacing w:line="200" w:lineRule="atLeast"/>
        <w:jc w:val="left"/>
        <w:rPr>
          <w:color w:val="000000"/>
        </w:rPr>
      </w:pPr>
      <w:r w:rsidRPr="00733A09">
        <w:rPr>
          <w:rFonts w:hint="eastAsia"/>
          <w:color w:val="000000"/>
        </w:rPr>
        <w:t xml:space="preserve">　　</w:t>
      </w:r>
      <w:r w:rsidRPr="00733A09">
        <w:rPr>
          <w:color w:val="000000"/>
        </w:rPr>
        <w:t xml:space="preserve">(1) </w:t>
      </w:r>
      <w:r w:rsidRPr="00733A09">
        <w:rPr>
          <w:rFonts w:hint="eastAsia"/>
          <w:color w:val="000000"/>
        </w:rPr>
        <w:t>主要な施設、設備及び機器の位置及び名称</w:t>
      </w:r>
    </w:p>
    <w:p w14:paraId="59000AA5" w14:textId="77777777" w:rsidR="00EE64B9" w:rsidRDefault="00EE64B9">
      <w:pPr>
        <w:suppressAutoHyphens/>
        <w:kinsoku w:val="0"/>
        <w:wordWrap w:val="0"/>
        <w:autoSpaceDE w:val="0"/>
        <w:autoSpaceDN w:val="0"/>
        <w:spacing w:line="200" w:lineRule="atLeast"/>
        <w:jc w:val="left"/>
      </w:pPr>
      <w:r>
        <w:rPr>
          <w:rFonts w:hint="eastAsia"/>
        </w:rPr>
        <w:t xml:space="preserve">　　</w:t>
      </w:r>
      <w:r>
        <w:t xml:space="preserve">(2) </w:t>
      </w:r>
      <w:r>
        <w:rPr>
          <w:rFonts w:hint="eastAsia"/>
        </w:rPr>
        <w:t>培養設備等の総容量（大量培養実験の場合に限る。）</w:t>
      </w:r>
    </w:p>
    <w:p w14:paraId="71A552B3" w14:textId="77777777" w:rsidR="00EE64B9" w:rsidRDefault="00EE64B9">
      <w:pPr>
        <w:suppressAutoHyphens/>
        <w:kinsoku w:val="0"/>
        <w:wordWrap w:val="0"/>
        <w:autoSpaceDE w:val="0"/>
        <w:autoSpaceDN w:val="0"/>
        <w:spacing w:line="200" w:lineRule="atLeast"/>
        <w:jc w:val="left"/>
      </w:pPr>
      <w:r>
        <w:rPr>
          <w:rFonts w:hint="eastAsia"/>
        </w:rPr>
        <w:t xml:space="preserve">　　</w:t>
      </w:r>
      <w:r>
        <w:t xml:space="preserve">(3) </w:t>
      </w:r>
      <w:r>
        <w:rPr>
          <w:rFonts w:hint="eastAsia"/>
        </w:rPr>
        <w:t>施設等の確認状況</w:t>
      </w:r>
    </w:p>
    <w:p w14:paraId="6E629968" w14:textId="77777777" w:rsidR="00EE64B9" w:rsidRDefault="00EE64B9">
      <w:pPr>
        <w:ind w:left="630" w:hangingChars="300" w:hanging="630"/>
        <w:rPr>
          <w:rFonts w:hint="eastAsia"/>
        </w:rPr>
      </w:pPr>
      <w:r>
        <w:rPr>
          <w:rFonts w:hint="eastAsia"/>
        </w:rPr>
        <w:t xml:space="preserve">　　</w:t>
      </w:r>
      <w:r>
        <w:t xml:space="preserve">(4) </w:t>
      </w:r>
      <w:r>
        <w:rPr>
          <w:rFonts w:hint="eastAsia"/>
        </w:rPr>
        <w:t>実験室、実験区画、実験区域、飼育区画又は網室内において当該第二種使用等に関係しない動物が飼育され、又は植物が栽培されている場合には、当該動物の飼育又は植物の栽培の状況</w:t>
      </w:r>
    </w:p>
    <w:p w14:paraId="57A418B3" w14:textId="77777777" w:rsidR="00EE64B9" w:rsidRDefault="00EE64B9">
      <w:pPr>
        <w:suppressAutoHyphens/>
        <w:kinsoku w:val="0"/>
        <w:wordWrap w:val="0"/>
        <w:autoSpaceDE w:val="0"/>
        <w:autoSpaceDN w:val="0"/>
        <w:spacing w:line="200" w:lineRule="atLeast"/>
        <w:ind w:left="630" w:hangingChars="300" w:hanging="630"/>
        <w:jc w:val="left"/>
      </w:pPr>
      <w:r>
        <w:rPr>
          <w:rFonts w:hint="eastAsia"/>
        </w:rPr>
        <w:t xml:space="preserve">　　</w:t>
      </w:r>
      <w:r>
        <w:t xml:space="preserve">(5) </w:t>
      </w:r>
      <w:r>
        <w:rPr>
          <w:rFonts w:hint="eastAsia"/>
        </w:rPr>
        <w:t>第二種使用等をする場所の周辺における組換え植物等と交雑する植物の存在の有無及び当該交雑を防止する措置（第二種使用等をする間に執る拡散防止措置の区分</w:t>
      </w:r>
      <w:r>
        <w:rPr>
          <w:rFonts w:hint="eastAsia"/>
        </w:rPr>
        <w:lastRenderedPageBreak/>
        <w:t>を特定網室とする場合に限る。）</w:t>
      </w:r>
    </w:p>
    <w:p w14:paraId="4D5476D9" w14:textId="77777777" w:rsidR="00EE64B9" w:rsidRDefault="00EE64B9">
      <w:pPr>
        <w:suppressAutoHyphens/>
        <w:kinsoku w:val="0"/>
        <w:wordWrap w:val="0"/>
        <w:autoSpaceDE w:val="0"/>
        <w:autoSpaceDN w:val="0"/>
        <w:spacing w:line="200" w:lineRule="atLeast"/>
        <w:ind w:left="420" w:hangingChars="200" w:hanging="420"/>
        <w:jc w:val="left"/>
        <w:rPr>
          <w:rFonts w:hint="eastAsia"/>
        </w:rPr>
      </w:pPr>
      <w:r w:rsidRPr="00733A09">
        <w:rPr>
          <w:rFonts w:hint="eastAsia"/>
          <w:color w:val="000000"/>
        </w:rPr>
        <w:t>注</w:t>
      </w:r>
      <w:r w:rsidR="00325F32" w:rsidRPr="00733A09">
        <w:rPr>
          <w:rFonts w:hint="eastAsia"/>
          <w:color w:val="000000"/>
        </w:rPr>
        <w:t>20</w:t>
      </w:r>
      <w:r w:rsidRPr="00733A09">
        <w:rPr>
          <w:rFonts w:hint="eastAsia"/>
          <w:color w:val="000000"/>
        </w:rPr>
        <w:t xml:space="preserve">　「遺伝子組換え生物等を不活化するための措置」については、当該第二種使用等を</w:t>
      </w:r>
      <w:r>
        <w:rPr>
          <w:rFonts w:hint="eastAsia"/>
        </w:rPr>
        <w:t>する間に執る拡散防止措置に関し、当該第二種使用等に係る遺伝子組換え生物等を含む廃棄物並びに当該第二種使用等に係る遺伝子組換え生物等が付着した機器及び器具についての遺伝子組換え生物等を不活化するための措置並びにその有効性を記載すること。</w:t>
      </w:r>
    </w:p>
    <w:p w14:paraId="3C604B48" w14:textId="77777777" w:rsidR="00EE64B9" w:rsidRDefault="001271D6">
      <w:pPr>
        <w:suppressAutoHyphens/>
        <w:kinsoku w:val="0"/>
        <w:wordWrap w:val="0"/>
        <w:autoSpaceDE w:val="0"/>
        <w:autoSpaceDN w:val="0"/>
        <w:spacing w:line="200" w:lineRule="atLeast"/>
        <w:ind w:left="420" w:hangingChars="200" w:hanging="420"/>
        <w:jc w:val="left"/>
        <w:rPr>
          <w:rFonts w:hint="eastAsia"/>
        </w:rPr>
      </w:pPr>
      <w:r>
        <w:rPr>
          <w:rFonts w:hint="eastAsia"/>
        </w:rPr>
        <w:t>（別紙）</w:t>
      </w:r>
    </w:p>
    <w:p w14:paraId="5534EAF0" w14:textId="77777777" w:rsidR="00EE64B9" w:rsidRDefault="001271D6" w:rsidP="001271D6">
      <w:pPr>
        <w:suppressAutoHyphens/>
        <w:kinsoku w:val="0"/>
        <w:autoSpaceDE w:val="0"/>
        <w:autoSpaceDN w:val="0"/>
        <w:spacing w:line="200" w:lineRule="atLeast"/>
        <w:ind w:left="420" w:hangingChars="200" w:hanging="420"/>
        <w:jc w:val="center"/>
        <w:rPr>
          <w:rFonts w:hint="eastAsia"/>
        </w:rPr>
      </w:pPr>
      <w:r>
        <w:rPr>
          <w:rFonts w:hint="eastAsia"/>
        </w:rPr>
        <w:t>遺伝子組換え生物等及び拡散防止措置の一覧表</w:t>
      </w:r>
    </w:p>
    <w:tbl>
      <w:tblPr>
        <w:tblW w:w="0" w:type="auto"/>
        <w:tblInd w:w="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3"/>
        <w:gridCol w:w="1239"/>
        <w:gridCol w:w="1099"/>
        <w:gridCol w:w="1384"/>
        <w:gridCol w:w="829"/>
        <w:gridCol w:w="1235"/>
        <w:gridCol w:w="1485"/>
      </w:tblGrid>
      <w:tr w:rsidR="001271D6" w14:paraId="05F2D55E" w14:textId="77777777" w:rsidTr="00552CD9">
        <w:trPr>
          <w:trHeight w:val="819"/>
        </w:trPr>
        <w:tc>
          <w:tcPr>
            <w:tcW w:w="822" w:type="dxa"/>
            <w:shd w:val="clear" w:color="auto" w:fill="auto"/>
          </w:tcPr>
          <w:p w14:paraId="6A25D499" w14:textId="77777777" w:rsidR="001271D6" w:rsidRPr="00552CD9" w:rsidRDefault="001271D6" w:rsidP="00552CD9">
            <w:pPr>
              <w:suppressAutoHyphens/>
              <w:kinsoku w:val="0"/>
              <w:wordWrap w:val="0"/>
              <w:autoSpaceDE w:val="0"/>
              <w:autoSpaceDN w:val="0"/>
              <w:spacing w:line="200" w:lineRule="atLeast"/>
              <w:jc w:val="left"/>
              <w:rPr>
                <w:rFonts w:hint="eastAsia"/>
                <w:sz w:val="20"/>
                <w:szCs w:val="20"/>
              </w:rPr>
            </w:pPr>
            <w:r w:rsidRPr="00552CD9">
              <w:rPr>
                <w:rFonts w:hint="eastAsia"/>
                <w:sz w:val="20"/>
                <w:szCs w:val="20"/>
              </w:rPr>
              <w:t>核酸供与体</w:t>
            </w:r>
          </w:p>
        </w:tc>
        <w:tc>
          <w:tcPr>
            <w:tcW w:w="1276" w:type="dxa"/>
            <w:shd w:val="clear" w:color="auto" w:fill="auto"/>
          </w:tcPr>
          <w:p w14:paraId="4859E280" w14:textId="77777777" w:rsidR="001271D6" w:rsidRPr="00552CD9" w:rsidRDefault="001271D6" w:rsidP="00552CD9">
            <w:pPr>
              <w:suppressAutoHyphens/>
              <w:kinsoku w:val="0"/>
              <w:wordWrap w:val="0"/>
              <w:autoSpaceDE w:val="0"/>
              <w:autoSpaceDN w:val="0"/>
              <w:spacing w:line="200" w:lineRule="atLeast"/>
              <w:ind w:firstLineChars="50" w:firstLine="100"/>
              <w:jc w:val="left"/>
              <w:rPr>
                <w:rFonts w:hint="eastAsia"/>
                <w:sz w:val="20"/>
                <w:szCs w:val="20"/>
              </w:rPr>
            </w:pPr>
            <w:r w:rsidRPr="00552CD9">
              <w:rPr>
                <w:rFonts w:hint="eastAsia"/>
                <w:sz w:val="20"/>
                <w:szCs w:val="20"/>
              </w:rPr>
              <w:t>供与核酸</w:t>
            </w:r>
          </w:p>
        </w:tc>
        <w:tc>
          <w:tcPr>
            <w:tcW w:w="1134" w:type="dxa"/>
            <w:shd w:val="clear" w:color="auto" w:fill="auto"/>
          </w:tcPr>
          <w:p w14:paraId="3B531813" w14:textId="77777777" w:rsidR="001271D6" w:rsidRPr="00552CD9" w:rsidRDefault="001271D6" w:rsidP="00552CD9">
            <w:pPr>
              <w:suppressAutoHyphens/>
              <w:kinsoku w:val="0"/>
              <w:wordWrap w:val="0"/>
              <w:autoSpaceDE w:val="0"/>
              <w:autoSpaceDN w:val="0"/>
              <w:spacing w:line="200" w:lineRule="atLeast"/>
              <w:jc w:val="left"/>
              <w:rPr>
                <w:rFonts w:hint="eastAsia"/>
                <w:sz w:val="20"/>
                <w:szCs w:val="20"/>
              </w:rPr>
            </w:pPr>
            <w:r w:rsidRPr="00552CD9">
              <w:rPr>
                <w:rFonts w:hint="eastAsia"/>
                <w:sz w:val="20"/>
                <w:szCs w:val="20"/>
              </w:rPr>
              <w:t>ベクター</w:t>
            </w:r>
          </w:p>
        </w:tc>
        <w:tc>
          <w:tcPr>
            <w:tcW w:w="1418" w:type="dxa"/>
            <w:shd w:val="clear" w:color="auto" w:fill="auto"/>
          </w:tcPr>
          <w:p w14:paraId="7DCF66FE" w14:textId="77777777" w:rsidR="001271D6" w:rsidRPr="00552CD9" w:rsidRDefault="001271D6" w:rsidP="00552CD9">
            <w:pPr>
              <w:suppressAutoHyphens/>
              <w:kinsoku w:val="0"/>
              <w:wordWrap w:val="0"/>
              <w:autoSpaceDE w:val="0"/>
              <w:autoSpaceDN w:val="0"/>
              <w:spacing w:line="200" w:lineRule="atLeast"/>
              <w:ind w:firstLineChars="150" w:firstLine="300"/>
              <w:jc w:val="left"/>
              <w:rPr>
                <w:rFonts w:hint="eastAsia"/>
                <w:sz w:val="20"/>
                <w:szCs w:val="20"/>
              </w:rPr>
            </w:pPr>
            <w:r w:rsidRPr="00552CD9">
              <w:rPr>
                <w:rFonts w:hint="eastAsia"/>
                <w:sz w:val="20"/>
                <w:szCs w:val="20"/>
              </w:rPr>
              <w:t>宿主等</w:t>
            </w:r>
          </w:p>
        </w:tc>
        <w:tc>
          <w:tcPr>
            <w:tcW w:w="850" w:type="dxa"/>
            <w:shd w:val="clear" w:color="auto" w:fill="auto"/>
          </w:tcPr>
          <w:p w14:paraId="18AF132A" w14:textId="77777777" w:rsidR="001271D6" w:rsidRPr="00552CD9" w:rsidRDefault="001271D6" w:rsidP="00552CD9">
            <w:pPr>
              <w:suppressAutoHyphens/>
              <w:kinsoku w:val="0"/>
              <w:wordWrap w:val="0"/>
              <w:autoSpaceDE w:val="0"/>
              <w:autoSpaceDN w:val="0"/>
              <w:spacing w:line="200" w:lineRule="atLeast"/>
              <w:jc w:val="left"/>
              <w:rPr>
                <w:rFonts w:hint="eastAsia"/>
                <w:sz w:val="20"/>
                <w:szCs w:val="20"/>
              </w:rPr>
            </w:pPr>
            <w:r w:rsidRPr="00552CD9">
              <w:rPr>
                <w:rFonts w:hint="eastAsia"/>
                <w:sz w:val="20"/>
                <w:szCs w:val="20"/>
              </w:rPr>
              <w:t>保有動植物等</w:t>
            </w:r>
          </w:p>
        </w:tc>
        <w:tc>
          <w:tcPr>
            <w:tcW w:w="1276" w:type="dxa"/>
            <w:shd w:val="clear" w:color="auto" w:fill="auto"/>
          </w:tcPr>
          <w:p w14:paraId="0F7EF386" w14:textId="77777777" w:rsidR="001271D6" w:rsidRPr="00552CD9" w:rsidRDefault="001271D6" w:rsidP="00552CD9">
            <w:pPr>
              <w:suppressAutoHyphens/>
              <w:kinsoku w:val="0"/>
              <w:wordWrap w:val="0"/>
              <w:autoSpaceDE w:val="0"/>
              <w:autoSpaceDN w:val="0"/>
              <w:spacing w:line="200" w:lineRule="atLeast"/>
              <w:jc w:val="left"/>
              <w:rPr>
                <w:rFonts w:hint="eastAsia"/>
                <w:sz w:val="20"/>
                <w:szCs w:val="20"/>
              </w:rPr>
            </w:pPr>
            <w:r w:rsidRPr="00552CD9">
              <w:rPr>
                <w:rFonts w:hint="eastAsia"/>
                <w:sz w:val="20"/>
                <w:szCs w:val="20"/>
              </w:rPr>
              <w:t>拡散防止措置の区分</w:t>
            </w:r>
          </w:p>
        </w:tc>
        <w:tc>
          <w:tcPr>
            <w:tcW w:w="1524" w:type="dxa"/>
            <w:shd w:val="clear" w:color="auto" w:fill="auto"/>
          </w:tcPr>
          <w:p w14:paraId="1451172D" w14:textId="77777777" w:rsidR="001271D6" w:rsidRPr="00552CD9" w:rsidRDefault="001271D6" w:rsidP="00552CD9">
            <w:pPr>
              <w:suppressAutoHyphens/>
              <w:kinsoku w:val="0"/>
              <w:wordWrap w:val="0"/>
              <w:autoSpaceDE w:val="0"/>
              <w:autoSpaceDN w:val="0"/>
              <w:spacing w:line="200" w:lineRule="atLeast"/>
              <w:ind w:firstLineChars="150" w:firstLine="300"/>
              <w:jc w:val="left"/>
              <w:rPr>
                <w:rFonts w:hint="eastAsia"/>
                <w:sz w:val="20"/>
                <w:szCs w:val="20"/>
              </w:rPr>
            </w:pPr>
            <w:r w:rsidRPr="00552CD9">
              <w:rPr>
                <w:rFonts w:hint="eastAsia"/>
                <w:sz w:val="20"/>
                <w:szCs w:val="20"/>
              </w:rPr>
              <w:t>備　 考</w:t>
            </w:r>
          </w:p>
        </w:tc>
      </w:tr>
      <w:tr w:rsidR="001271D6" w14:paraId="2448F214" w14:textId="77777777" w:rsidTr="00552CD9">
        <w:trPr>
          <w:trHeight w:val="1397"/>
        </w:trPr>
        <w:tc>
          <w:tcPr>
            <w:tcW w:w="822" w:type="dxa"/>
            <w:shd w:val="clear" w:color="auto" w:fill="auto"/>
          </w:tcPr>
          <w:p w14:paraId="4FF03D95" w14:textId="77777777" w:rsidR="001271D6" w:rsidRDefault="001271D6" w:rsidP="00552CD9">
            <w:pPr>
              <w:suppressAutoHyphens/>
              <w:kinsoku w:val="0"/>
              <w:wordWrap w:val="0"/>
              <w:autoSpaceDE w:val="0"/>
              <w:autoSpaceDN w:val="0"/>
              <w:spacing w:line="200" w:lineRule="atLeast"/>
              <w:jc w:val="left"/>
              <w:rPr>
                <w:rFonts w:hint="eastAsia"/>
              </w:rPr>
            </w:pPr>
          </w:p>
        </w:tc>
        <w:tc>
          <w:tcPr>
            <w:tcW w:w="1276" w:type="dxa"/>
            <w:shd w:val="clear" w:color="auto" w:fill="auto"/>
          </w:tcPr>
          <w:p w14:paraId="4E774D14" w14:textId="77777777" w:rsidR="001271D6" w:rsidRDefault="001271D6" w:rsidP="00552CD9">
            <w:pPr>
              <w:suppressAutoHyphens/>
              <w:kinsoku w:val="0"/>
              <w:wordWrap w:val="0"/>
              <w:autoSpaceDE w:val="0"/>
              <w:autoSpaceDN w:val="0"/>
              <w:spacing w:line="200" w:lineRule="atLeast"/>
              <w:jc w:val="left"/>
              <w:rPr>
                <w:rFonts w:hint="eastAsia"/>
              </w:rPr>
            </w:pPr>
          </w:p>
        </w:tc>
        <w:tc>
          <w:tcPr>
            <w:tcW w:w="1134" w:type="dxa"/>
            <w:shd w:val="clear" w:color="auto" w:fill="auto"/>
          </w:tcPr>
          <w:p w14:paraId="51D4CAD6" w14:textId="77777777" w:rsidR="001271D6" w:rsidRDefault="001271D6" w:rsidP="00552CD9">
            <w:pPr>
              <w:suppressAutoHyphens/>
              <w:kinsoku w:val="0"/>
              <w:wordWrap w:val="0"/>
              <w:autoSpaceDE w:val="0"/>
              <w:autoSpaceDN w:val="0"/>
              <w:spacing w:line="200" w:lineRule="atLeast"/>
              <w:jc w:val="left"/>
              <w:rPr>
                <w:rFonts w:hint="eastAsia"/>
              </w:rPr>
            </w:pPr>
          </w:p>
        </w:tc>
        <w:tc>
          <w:tcPr>
            <w:tcW w:w="1418" w:type="dxa"/>
            <w:shd w:val="clear" w:color="auto" w:fill="auto"/>
          </w:tcPr>
          <w:p w14:paraId="6B765406" w14:textId="77777777" w:rsidR="001271D6" w:rsidRDefault="001271D6" w:rsidP="00552CD9">
            <w:pPr>
              <w:suppressAutoHyphens/>
              <w:kinsoku w:val="0"/>
              <w:wordWrap w:val="0"/>
              <w:autoSpaceDE w:val="0"/>
              <w:autoSpaceDN w:val="0"/>
              <w:spacing w:line="200" w:lineRule="atLeast"/>
              <w:jc w:val="left"/>
              <w:rPr>
                <w:rFonts w:hint="eastAsia"/>
              </w:rPr>
            </w:pPr>
          </w:p>
        </w:tc>
        <w:tc>
          <w:tcPr>
            <w:tcW w:w="850" w:type="dxa"/>
            <w:shd w:val="clear" w:color="auto" w:fill="auto"/>
          </w:tcPr>
          <w:p w14:paraId="358253AE" w14:textId="77777777" w:rsidR="001271D6" w:rsidRDefault="001271D6" w:rsidP="00552CD9">
            <w:pPr>
              <w:suppressAutoHyphens/>
              <w:kinsoku w:val="0"/>
              <w:wordWrap w:val="0"/>
              <w:autoSpaceDE w:val="0"/>
              <w:autoSpaceDN w:val="0"/>
              <w:spacing w:line="200" w:lineRule="atLeast"/>
              <w:jc w:val="left"/>
              <w:rPr>
                <w:rFonts w:hint="eastAsia"/>
              </w:rPr>
            </w:pPr>
          </w:p>
        </w:tc>
        <w:tc>
          <w:tcPr>
            <w:tcW w:w="1276" w:type="dxa"/>
            <w:shd w:val="clear" w:color="auto" w:fill="auto"/>
          </w:tcPr>
          <w:p w14:paraId="63D10A75" w14:textId="77777777" w:rsidR="001271D6" w:rsidRDefault="001271D6" w:rsidP="00552CD9">
            <w:pPr>
              <w:suppressAutoHyphens/>
              <w:kinsoku w:val="0"/>
              <w:wordWrap w:val="0"/>
              <w:autoSpaceDE w:val="0"/>
              <w:autoSpaceDN w:val="0"/>
              <w:spacing w:line="200" w:lineRule="atLeast"/>
              <w:jc w:val="left"/>
              <w:rPr>
                <w:rFonts w:hint="eastAsia"/>
              </w:rPr>
            </w:pPr>
          </w:p>
        </w:tc>
        <w:tc>
          <w:tcPr>
            <w:tcW w:w="1524" w:type="dxa"/>
            <w:shd w:val="clear" w:color="auto" w:fill="auto"/>
          </w:tcPr>
          <w:p w14:paraId="658B18F2" w14:textId="77777777" w:rsidR="001271D6" w:rsidRDefault="001271D6" w:rsidP="00552CD9">
            <w:pPr>
              <w:suppressAutoHyphens/>
              <w:kinsoku w:val="0"/>
              <w:wordWrap w:val="0"/>
              <w:autoSpaceDE w:val="0"/>
              <w:autoSpaceDN w:val="0"/>
              <w:spacing w:line="200" w:lineRule="atLeast"/>
              <w:jc w:val="left"/>
              <w:rPr>
                <w:rFonts w:hint="eastAsia"/>
              </w:rPr>
            </w:pPr>
          </w:p>
        </w:tc>
      </w:tr>
    </w:tbl>
    <w:p w14:paraId="1D7BADE7" w14:textId="77777777" w:rsidR="00C225BB" w:rsidRDefault="00C225BB" w:rsidP="00C225BB">
      <w:pPr>
        <w:rPr>
          <w:rFonts w:hint="eastAsia"/>
        </w:rPr>
      </w:pPr>
      <w:r>
        <w:rPr>
          <w:rFonts w:hint="eastAsia"/>
        </w:rPr>
        <w:t>＜記入上の留意事項＞</w:t>
      </w:r>
    </w:p>
    <w:p w14:paraId="2CCB3915" w14:textId="77777777" w:rsidR="00C225BB" w:rsidRDefault="00C225BB" w:rsidP="00C225BB">
      <w:pPr>
        <w:ind w:left="210" w:hangingChars="100" w:hanging="210"/>
        <w:rPr>
          <w:rFonts w:hint="eastAsia"/>
        </w:rPr>
      </w:pPr>
      <w:r>
        <w:rPr>
          <w:rFonts w:hint="eastAsia"/>
        </w:rPr>
        <w:t>１　本表には、当該第二種使用等に係るすべての遺伝子組換え生物等及び当該第二種使用等をする間に執る拡散防止措置の区分について記載する。また、核酸供与体、供与核酸、ベクター、宿主等、保有動植物等及び拡散防止措置の区分の個々の組合せ並びに実験の一連の流れがわかるように記載する。</w:t>
      </w:r>
    </w:p>
    <w:p w14:paraId="0B599D05" w14:textId="77777777" w:rsidR="00C225BB" w:rsidRDefault="00C225BB" w:rsidP="00C225BB">
      <w:pPr>
        <w:rPr>
          <w:rFonts w:hint="eastAsia"/>
        </w:rPr>
      </w:pPr>
      <w:r>
        <w:rPr>
          <w:rFonts w:hint="eastAsia"/>
        </w:rPr>
        <w:t>２　「核酸供与体」の欄には、核酸供与体となる生物の種名、系統名等を記載する。</w:t>
      </w:r>
    </w:p>
    <w:p w14:paraId="07E979C0" w14:textId="77777777" w:rsidR="00C225BB" w:rsidRDefault="00C225BB" w:rsidP="00AB628D">
      <w:pPr>
        <w:ind w:left="210" w:hangingChars="100" w:hanging="210"/>
        <w:rPr>
          <w:rFonts w:hint="eastAsia"/>
        </w:rPr>
      </w:pPr>
      <w:r>
        <w:rPr>
          <w:rFonts w:hint="eastAsia"/>
        </w:rPr>
        <w:t>３　「供与核酸」の欄には、ゲノムＤＮＡ、相補ＤＮＡ、合成ＤＮＡ等の供与核酸の種類や名称等を記載する。</w:t>
      </w:r>
    </w:p>
    <w:p w14:paraId="22F05F51" w14:textId="77777777" w:rsidR="00C225BB" w:rsidRDefault="00C225BB" w:rsidP="00C225BB">
      <w:pPr>
        <w:ind w:left="210" w:hangingChars="100" w:hanging="210"/>
        <w:rPr>
          <w:rFonts w:hint="eastAsia"/>
        </w:rPr>
      </w:pPr>
      <w:r>
        <w:rPr>
          <w:rFonts w:hint="eastAsia"/>
        </w:rPr>
        <w:t>４　「ベクター」の欄には、ベクターの名称を記載すること。なお、ウイルスは、ベクターとして用いる場合であっても、宿主として扱われるので、宿主等の欄に記載する。</w:t>
      </w:r>
    </w:p>
    <w:p w14:paraId="7A85727A" w14:textId="77777777" w:rsidR="00C225BB" w:rsidRDefault="00C225BB" w:rsidP="00AB628D">
      <w:pPr>
        <w:ind w:left="210" w:hangingChars="100" w:hanging="210"/>
        <w:rPr>
          <w:rFonts w:hint="eastAsia"/>
        </w:rPr>
      </w:pPr>
      <w:r>
        <w:rPr>
          <w:rFonts w:hint="eastAsia"/>
        </w:rPr>
        <w:t>５　「宿主等」、「保有動植物等」の欄には、それぞれ、宿主、遺伝子組換え生物等を保有している動物、植物及び細胞等の種名、系統名等を記載する。</w:t>
      </w:r>
    </w:p>
    <w:p w14:paraId="6C859A2B" w14:textId="77777777" w:rsidR="00C225BB" w:rsidRDefault="00C225BB" w:rsidP="00C225BB">
      <w:pPr>
        <w:ind w:left="210" w:hangingChars="100" w:hanging="210"/>
        <w:rPr>
          <w:rFonts w:hint="eastAsia"/>
        </w:rPr>
      </w:pPr>
      <w:r>
        <w:rPr>
          <w:rFonts w:hint="eastAsia"/>
        </w:rPr>
        <w:t>６　「拡散防止措置の</w:t>
      </w:r>
      <w:r w:rsidR="00AB628D">
        <w:rPr>
          <w:rFonts w:hint="eastAsia"/>
        </w:rPr>
        <w:t>区分</w:t>
      </w:r>
      <w:r>
        <w:rPr>
          <w:rFonts w:hint="eastAsia"/>
        </w:rPr>
        <w:t>」の欄には、別表第二、別表第三、別表第四又は別表第五の上欄に掲げる拡散防止措置の区分を参考に、実験を実施する間に執る拡散防止措置の区分を記載する。</w:t>
      </w:r>
    </w:p>
    <w:p w14:paraId="5C785A88" w14:textId="77777777" w:rsidR="00C225BB" w:rsidRDefault="00C225BB" w:rsidP="00C225BB">
      <w:pPr>
        <w:rPr>
          <w:rFonts w:hint="eastAsia"/>
        </w:rPr>
      </w:pPr>
      <w:r>
        <w:rPr>
          <w:rFonts w:hint="eastAsia"/>
        </w:rPr>
        <w:t>７　「備考」の欄には、以下の事項を記載する。</w:t>
      </w:r>
    </w:p>
    <w:p w14:paraId="1035F770" w14:textId="77777777" w:rsidR="00C225BB" w:rsidRDefault="00C225BB" w:rsidP="00C225BB">
      <w:pPr>
        <w:numPr>
          <w:ilvl w:val="0"/>
          <w:numId w:val="1"/>
        </w:numPr>
        <w:rPr>
          <w:rFonts w:hint="eastAsia"/>
        </w:rPr>
      </w:pPr>
      <w:r>
        <w:rPr>
          <w:rFonts w:hint="eastAsia"/>
        </w:rPr>
        <w:t>遺伝子組換え生物等及び拡散防止措置の組合せのうち大臣確認実験に該当する場合には、その旨</w:t>
      </w:r>
    </w:p>
    <w:p w14:paraId="016249F9" w14:textId="77777777" w:rsidR="00C225BB" w:rsidRDefault="00C225BB" w:rsidP="00C225BB">
      <w:pPr>
        <w:numPr>
          <w:ilvl w:val="0"/>
          <w:numId w:val="1"/>
        </w:numPr>
        <w:rPr>
          <w:rFonts w:hint="eastAsia"/>
        </w:rPr>
      </w:pPr>
      <w:r>
        <w:rPr>
          <w:rFonts w:hint="eastAsia"/>
        </w:rPr>
        <w:t>認定宿主－ベクター系を用いる場合には、その区分</w:t>
      </w:r>
    </w:p>
    <w:p w14:paraId="32BC9778" w14:textId="77777777" w:rsidR="00EE64B9" w:rsidRDefault="00C225BB" w:rsidP="00E63FD1">
      <w:pPr>
        <w:numPr>
          <w:ilvl w:val="0"/>
          <w:numId w:val="1"/>
        </w:numPr>
        <w:suppressAutoHyphens/>
        <w:kinsoku w:val="0"/>
        <w:wordWrap w:val="0"/>
        <w:autoSpaceDE w:val="0"/>
        <w:autoSpaceDN w:val="0"/>
        <w:spacing w:line="200" w:lineRule="atLeast"/>
        <w:jc w:val="left"/>
        <w:sectPr w:rsidR="00EE64B9" w:rsidSect="00325F32">
          <w:pgSz w:w="11906" w:h="16838"/>
          <w:pgMar w:top="1985" w:right="1701" w:bottom="1701" w:left="1701" w:header="851" w:footer="992" w:gutter="0"/>
          <w:cols w:space="425"/>
          <w:docGrid w:type="lines" w:linePitch="360"/>
        </w:sectPr>
      </w:pPr>
      <w:r>
        <w:rPr>
          <w:rFonts w:hint="eastAsia"/>
        </w:rPr>
        <w:t>各段階における主な目的等</w:t>
      </w:r>
    </w:p>
    <w:p w14:paraId="080BB169" w14:textId="77777777" w:rsidR="00EE64B9" w:rsidRDefault="00EE64B9" w:rsidP="00C225BB">
      <w:pPr>
        <w:wordWrap w:val="0"/>
        <w:ind w:right="440"/>
        <w:rPr>
          <w:rFonts w:hint="eastAsia"/>
        </w:rPr>
      </w:pPr>
    </w:p>
    <w:sectPr w:rsidR="00EE64B9" w:rsidSect="00C225BB">
      <w:pgSz w:w="11906" w:h="16838" w:code="9"/>
      <w:pgMar w:top="1134" w:right="1134" w:bottom="1134" w:left="1134" w:header="720" w:footer="397" w:gutter="0"/>
      <w:pgNumType w:fmt="numberInDash" w:start="1"/>
      <w:cols w:space="720"/>
      <w:noEndnote/>
      <w:docGrid w:type="lines" w:linePitch="291" w:charSpace="-37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123BE" w14:textId="77777777" w:rsidR="009728D4" w:rsidRDefault="009728D4">
      <w:r>
        <w:separator/>
      </w:r>
    </w:p>
  </w:endnote>
  <w:endnote w:type="continuationSeparator" w:id="0">
    <w:p w14:paraId="36447B9D" w14:textId="77777777" w:rsidR="009728D4" w:rsidRDefault="009728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1CDD1" w14:textId="77777777" w:rsidR="009728D4" w:rsidRDefault="009728D4">
      <w:r>
        <w:separator/>
      </w:r>
    </w:p>
  </w:footnote>
  <w:footnote w:type="continuationSeparator" w:id="0">
    <w:p w14:paraId="09D3F696" w14:textId="77777777" w:rsidR="009728D4" w:rsidRDefault="009728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FB16C0"/>
    <w:multiLevelType w:val="hybridMultilevel"/>
    <w:tmpl w:val="8D5EB602"/>
    <w:lvl w:ilvl="0" w:tplc="FFFFFFFF">
      <w:start w:val="1"/>
      <w:numFmt w:val="decimal"/>
      <w:lvlText w:val="(%1)"/>
      <w:lvlJc w:val="left"/>
      <w:pPr>
        <w:tabs>
          <w:tab w:val="num" w:pos="555"/>
        </w:tabs>
        <w:ind w:left="555" w:hanging="360"/>
      </w:pPr>
      <w:rPr>
        <w:rFonts w:hint="eastAsia"/>
      </w:rPr>
    </w:lvl>
    <w:lvl w:ilvl="1" w:tplc="FFFFFFFF" w:tentative="1">
      <w:start w:val="1"/>
      <w:numFmt w:val="aiueoFullWidth"/>
      <w:lvlText w:val="(%2)"/>
      <w:lvlJc w:val="left"/>
      <w:pPr>
        <w:tabs>
          <w:tab w:val="num" w:pos="1035"/>
        </w:tabs>
        <w:ind w:left="1035" w:hanging="420"/>
      </w:pPr>
    </w:lvl>
    <w:lvl w:ilvl="2" w:tplc="FFFFFFFF" w:tentative="1">
      <w:start w:val="1"/>
      <w:numFmt w:val="decimalEnclosedCircle"/>
      <w:lvlText w:val="%3"/>
      <w:lvlJc w:val="left"/>
      <w:pPr>
        <w:tabs>
          <w:tab w:val="num" w:pos="1455"/>
        </w:tabs>
        <w:ind w:left="1455" w:hanging="420"/>
      </w:pPr>
    </w:lvl>
    <w:lvl w:ilvl="3" w:tplc="FFFFFFFF" w:tentative="1">
      <w:start w:val="1"/>
      <w:numFmt w:val="decimal"/>
      <w:lvlText w:val="%4."/>
      <w:lvlJc w:val="left"/>
      <w:pPr>
        <w:tabs>
          <w:tab w:val="num" w:pos="1875"/>
        </w:tabs>
        <w:ind w:left="1875" w:hanging="420"/>
      </w:pPr>
    </w:lvl>
    <w:lvl w:ilvl="4" w:tplc="FFFFFFFF" w:tentative="1">
      <w:start w:val="1"/>
      <w:numFmt w:val="aiueoFullWidth"/>
      <w:lvlText w:val="(%5)"/>
      <w:lvlJc w:val="left"/>
      <w:pPr>
        <w:tabs>
          <w:tab w:val="num" w:pos="2295"/>
        </w:tabs>
        <w:ind w:left="2295" w:hanging="420"/>
      </w:pPr>
    </w:lvl>
    <w:lvl w:ilvl="5" w:tplc="FFFFFFFF" w:tentative="1">
      <w:start w:val="1"/>
      <w:numFmt w:val="decimalEnclosedCircle"/>
      <w:lvlText w:val="%6"/>
      <w:lvlJc w:val="left"/>
      <w:pPr>
        <w:tabs>
          <w:tab w:val="num" w:pos="2715"/>
        </w:tabs>
        <w:ind w:left="2715" w:hanging="420"/>
      </w:pPr>
    </w:lvl>
    <w:lvl w:ilvl="6" w:tplc="FFFFFFFF" w:tentative="1">
      <w:start w:val="1"/>
      <w:numFmt w:val="decimal"/>
      <w:lvlText w:val="%7."/>
      <w:lvlJc w:val="left"/>
      <w:pPr>
        <w:tabs>
          <w:tab w:val="num" w:pos="3135"/>
        </w:tabs>
        <w:ind w:left="3135" w:hanging="420"/>
      </w:pPr>
    </w:lvl>
    <w:lvl w:ilvl="7" w:tplc="FFFFFFFF" w:tentative="1">
      <w:start w:val="1"/>
      <w:numFmt w:val="aiueoFullWidth"/>
      <w:lvlText w:val="(%8)"/>
      <w:lvlJc w:val="left"/>
      <w:pPr>
        <w:tabs>
          <w:tab w:val="num" w:pos="3555"/>
        </w:tabs>
        <w:ind w:left="3555" w:hanging="420"/>
      </w:pPr>
    </w:lvl>
    <w:lvl w:ilvl="8" w:tplc="FFFFFFFF" w:tentative="1">
      <w:start w:val="1"/>
      <w:numFmt w:val="decimalEnclosedCircle"/>
      <w:lvlText w:val="%9"/>
      <w:lvlJc w:val="left"/>
      <w:pPr>
        <w:tabs>
          <w:tab w:val="num" w:pos="3975"/>
        </w:tabs>
        <w:ind w:left="397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6"/>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4B9"/>
    <w:rsid w:val="00055A9D"/>
    <w:rsid w:val="000565CA"/>
    <w:rsid w:val="000D4585"/>
    <w:rsid w:val="000E1EC8"/>
    <w:rsid w:val="001271D6"/>
    <w:rsid w:val="00185C81"/>
    <w:rsid w:val="002525AA"/>
    <w:rsid w:val="00315BB3"/>
    <w:rsid w:val="00320523"/>
    <w:rsid w:val="00325F32"/>
    <w:rsid w:val="00442D3D"/>
    <w:rsid w:val="00552CD9"/>
    <w:rsid w:val="00567F4F"/>
    <w:rsid w:val="0060012B"/>
    <w:rsid w:val="00733A09"/>
    <w:rsid w:val="0073474D"/>
    <w:rsid w:val="009728D4"/>
    <w:rsid w:val="00A214E6"/>
    <w:rsid w:val="00A3372C"/>
    <w:rsid w:val="00A81C44"/>
    <w:rsid w:val="00AB628D"/>
    <w:rsid w:val="00AC6B2F"/>
    <w:rsid w:val="00AF20B1"/>
    <w:rsid w:val="00B05B13"/>
    <w:rsid w:val="00BA0887"/>
    <w:rsid w:val="00C225BB"/>
    <w:rsid w:val="00C41312"/>
    <w:rsid w:val="00D63D6E"/>
    <w:rsid w:val="00E50A5E"/>
    <w:rsid w:val="00E63FD1"/>
    <w:rsid w:val="00EE64B9"/>
    <w:rsid w:val="00F1642B"/>
    <w:rsid w:val="00F675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69B9545F"/>
  <w15:chartTrackingRefBased/>
  <w15:docId w15:val="{1C72CF2D-B351-46C5-95F3-53E885E01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25F32"/>
    <w:pPr>
      <w:widowControl w:val="0"/>
      <w:jc w:val="both"/>
    </w:pPr>
    <w:rPr>
      <w:rFonts w:ascii="ＭＳ 明朝"/>
      <w:kern w:val="2"/>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te Heading"/>
    <w:basedOn w:val="a"/>
    <w:next w:val="a"/>
    <w:pPr>
      <w:jc w:val="center"/>
    </w:pPr>
    <w:rPr>
      <w:kern w:val="0"/>
      <w:sz w:val="22"/>
      <w:szCs w:val="18"/>
    </w:rPr>
  </w:style>
  <w:style w:type="paragraph" w:customStyle="1" w:styleId="a4">
    <w:name w:val="一太郎８/９"/>
    <w:pPr>
      <w:widowControl w:val="0"/>
      <w:wordWrap w:val="0"/>
      <w:autoSpaceDE w:val="0"/>
      <w:autoSpaceDN w:val="0"/>
      <w:adjustRightInd w:val="0"/>
      <w:spacing w:line="334" w:lineRule="atLeast"/>
      <w:jc w:val="both"/>
    </w:pPr>
    <w:rPr>
      <w:rFonts w:ascii="Times New Roman" w:hAnsi="Times New Roman"/>
      <w:spacing w:val="-1"/>
      <w:sz w:val="21"/>
      <w:szCs w:val="21"/>
    </w:rPr>
  </w:style>
  <w:style w:type="table" w:styleId="a5">
    <w:name w:val="Table Grid"/>
    <w:basedOn w:val="a1"/>
    <w:rsid w:val="001271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E50A5E"/>
    <w:pPr>
      <w:tabs>
        <w:tab w:val="center" w:pos="4252"/>
        <w:tab w:val="right" w:pos="8504"/>
      </w:tabs>
      <w:snapToGrid w:val="0"/>
    </w:pPr>
  </w:style>
  <w:style w:type="character" w:customStyle="1" w:styleId="a7">
    <w:name w:val="ヘッダー (文字)"/>
    <w:link w:val="a6"/>
    <w:rsid w:val="00E50A5E"/>
    <w:rPr>
      <w:rFonts w:ascii="ＭＳ 明朝"/>
      <w:kern w:val="2"/>
      <w:sz w:val="21"/>
      <w:szCs w:val="21"/>
    </w:rPr>
  </w:style>
  <w:style w:type="paragraph" w:styleId="a8">
    <w:name w:val="footer"/>
    <w:basedOn w:val="a"/>
    <w:link w:val="a9"/>
    <w:rsid w:val="00E50A5E"/>
    <w:pPr>
      <w:tabs>
        <w:tab w:val="center" w:pos="4252"/>
        <w:tab w:val="right" w:pos="8504"/>
      </w:tabs>
      <w:snapToGrid w:val="0"/>
    </w:pPr>
  </w:style>
  <w:style w:type="character" w:customStyle="1" w:styleId="a9">
    <w:name w:val="フッター (文字)"/>
    <w:link w:val="a8"/>
    <w:rsid w:val="00E50A5E"/>
    <w:rPr>
      <w:rFonts w:ascii="ＭＳ 明朝"/>
      <w:kern w:val="2"/>
      <w:sz w:val="21"/>
      <w:szCs w:val="21"/>
    </w:rPr>
  </w:style>
  <w:style w:type="paragraph" w:styleId="aa">
    <w:name w:val="Balloon Text"/>
    <w:basedOn w:val="a"/>
    <w:link w:val="ab"/>
    <w:rsid w:val="00055A9D"/>
    <w:rPr>
      <w:rFonts w:ascii="游ゴシック Light" w:eastAsia="游ゴシック Light" w:hAnsi="游ゴシック Light"/>
      <w:sz w:val="18"/>
      <w:szCs w:val="18"/>
    </w:rPr>
  </w:style>
  <w:style w:type="character" w:customStyle="1" w:styleId="ab">
    <w:name w:val="吹き出し (文字)"/>
    <w:link w:val="aa"/>
    <w:rsid w:val="00055A9D"/>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853</Words>
  <Characters>4866</Characters>
  <Application>Microsoft Office Word</Application>
  <DocSecurity>4</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（別記様式第３）</vt:lpstr>
      <vt:lpstr>（別記様式第３）</vt:lpstr>
    </vt:vector>
  </TitlesOfParts>
  <Company>熊本大学</Company>
  <LinksUpToDate>false</LinksUpToDate>
  <CharactersWithSpaces>5708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（別記様式第３）</dc:title>
  <dc:subject/>
  <dc:creator>10000831</dc:creator>
  <cp:keywords/>
  <cp:lastModifiedBy>総務課-法規担当</cp:lastModifiedBy>
  <cp:revision>2</cp:revision>
  <cp:lastPrinted>2019-03-26T10:03:00Z</cp:lastPrinted>
  <dcterms:created xsi:type="dcterms:W3CDTF">2025-03-10T09:16:00Z</dcterms:created>
  <dcterms:modified xsi:type="dcterms:W3CDTF">2025-03-10T09:16:00Z</dcterms:modified>
</cp:coreProperties>
</file>